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F155DF" w14:textId="77777777" w:rsidR="002760D0" w:rsidRPr="00E33E9E" w:rsidRDefault="002760D0" w:rsidP="00951AC2">
      <w:pPr>
        <w:tabs>
          <w:tab w:val="left" w:pos="1037"/>
        </w:tabs>
        <w:jc w:val="center"/>
        <w:rPr>
          <w:rFonts w:ascii="Book Antiqua" w:hAnsi="Book Antiqua" w:cs="Arial"/>
          <w:b/>
          <w:color w:val="0000FF"/>
          <w:sz w:val="20"/>
          <w:szCs w:val="20"/>
        </w:rPr>
      </w:pPr>
    </w:p>
    <w:p w14:paraId="1978494C" w14:textId="77777777" w:rsidR="002760D0" w:rsidRPr="00E33E9E" w:rsidRDefault="002760D0" w:rsidP="00951AC2">
      <w:pPr>
        <w:tabs>
          <w:tab w:val="left" w:pos="1037"/>
        </w:tabs>
        <w:jc w:val="center"/>
        <w:rPr>
          <w:rFonts w:ascii="Book Antiqua" w:hAnsi="Book Antiqua" w:cs="Arial"/>
          <w:b/>
          <w:color w:val="0000FF"/>
          <w:sz w:val="20"/>
          <w:szCs w:val="20"/>
        </w:rPr>
      </w:pPr>
    </w:p>
    <w:p w14:paraId="36A0A7B3" w14:textId="77777777" w:rsidR="002760D0" w:rsidRPr="00E33E9E" w:rsidRDefault="002760D0" w:rsidP="00951AC2">
      <w:pPr>
        <w:tabs>
          <w:tab w:val="left" w:pos="1037"/>
        </w:tabs>
        <w:jc w:val="center"/>
        <w:rPr>
          <w:rFonts w:ascii="Book Antiqua" w:hAnsi="Book Antiqua" w:cs="Arial"/>
          <w:b/>
          <w:color w:val="0000FF"/>
          <w:sz w:val="20"/>
          <w:szCs w:val="20"/>
        </w:rPr>
      </w:pPr>
    </w:p>
    <w:p w14:paraId="4C4E559E" w14:textId="77777777" w:rsidR="002760D0" w:rsidRPr="00E33E9E" w:rsidRDefault="002760D0" w:rsidP="00951AC2">
      <w:pPr>
        <w:tabs>
          <w:tab w:val="left" w:pos="1037"/>
        </w:tabs>
        <w:jc w:val="center"/>
        <w:rPr>
          <w:rFonts w:ascii="Book Antiqua" w:hAnsi="Book Antiqua" w:cs="Arial"/>
          <w:b/>
          <w:color w:val="0000FF"/>
          <w:sz w:val="20"/>
          <w:szCs w:val="20"/>
        </w:rPr>
      </w:pPr>
    </w:p>
    <w:p w14:paraId="74377532" w14:textId="77777777" w:rsidR="002760D0" w:rsidRPr="00E33E9E" w:rsidRDefault="002760D0" w:rsidP="00336B10">
      <w:pPr>
        <w:tabs>
          <w:tab w:val="left" w:pos="1037"/>
        </w:tabs>
        <w:jc w:val="center"/>
        <w:rPr>
          <w:rFonts w:ascii="Book Antiqua" w:hAnsi="Book Antiqua" w:cs="Arial"/>
          <w:b/>
          <w:color w:val="0000FF"/>
          <w:sz w:val="20"/>
          <w:szCs w:val="20"/>
        </w:rPr>
      </w:pPr>
    </w:p>
    <w:p w14:paraId="0E980776" w14:textId="77777777" w:rsidR="002760D0" w:rsidRPr="00E33E9E" w:rsidRDefault="002760D0" w:rsidP="00336B10">
      <w:pPr>
        <w:tabs>
          <w:tab w:val="left" w:pos="1037"/>
        </w:tabs>
        <w:jc w:val="center"/>
        <w:rPr>
          <w:rFonts w:ascii="Book Antiqua" w:hAnsi="Book Antiqua" w:cs="Arial"/>
          <w:b/>
          <w:color w:val="0000FF"/>
          <w:sz w:val="20"/>
          <w:szCs w:val="20"/>
        </w:rPr>
      </w:pPr>
    </w:p>
    <w:p w14:paraId="7962FCED" w14:textId="77777777" w:rsidR="002760D0" w:rsidRPr="00E33E9E" w:rsidRDefault="002760D0" w:rsidP="00336B10">
      <w:pPr>
        <w:tabs>
          <w:tab w:val="left" w:pos="1037"/>
        </w:tabs>
        <w:jc w:val="center"/>
        <w:rPr>
          <w:rFonts w:ascii="Book Antiqua" w:hAnsi="Book Antiqua" w:cs="Arial"/>
          <w:b/>
          <w:color w:val="0000FF"/>
          <w:sz w:val="20"/>
          <w:szCs w:val="20"/>
        </w:rPr>
      </w:pPr>
    </w:p>
    <w:p w14:paraId="658DFFBD" w14:textId="77777777" w:rsidR="002760D0" w:rsidRPr="00E33E9E" w:rsidRDefault="002760D0" w:rsidP="00336B10">
      <w:pPr>
        <w:tabs>
          <w:tab w:val="left" w:pos="1037"/>
        </w:tabs>
        <w:jc w:val="center"/>
        <w:rPr>
          <w:rFonts w:ascii="Book Antiqua" w:hAnsi="Book Antiqua" w:cs="Arial"/>
          <w:b/>
          <w:color w:val="0000FF"/>
          <w:sz w:val="20"/>
          <w:szCs w:val="20"/>
        </w:rPr>
      </w:pPr>
    </w:p>
    <w:p w14:paraId="1398E861" w14:textId="77777777" w:rsidR="002760D0" w:rsidRPr="00E33E9E" w:rsidRDefault="002760D0" w:rsidP="00336B10">
      <w:pPr>
        <w:tabs>
          <w:tab w:val="left" w:pos="1037"/>
        </w:tabs>
        <w:jc w:val="center"/>
        <w:rPr>
          <w:rFonts w:ascii="Book Antiqua" w:hAnsi="Book Antiqua" w:cs="Arial"/>
          <w:b/>
          <w:color w:val="0000FF"/>
          <w:sz w:val="20"/>
          <w:szCs w:val="20"/>
        </w:rPr>
      </w:pPr>
    </w:p>
    <w:p w14:paraId="6C17883C" w14:textId="77777777" w:rsidR="002760D0" w:rsidRPr="00E33E9E" w:rsidRDefault="002760D0" w:rsidP="00336B10">
      <w:pPr>
        <w:tabs>
          <w:tab w:val="left" w:pos="1037"/>
        </w:tabs>
        <w:jc w:val="center"/>
        <w:rPr>
          <w:rFonts w:ascii="Book Antiqua" w:hAnsi="Book Antiqua" w:cs="Arial"/>
          <w:b/>
          <w:color w:val="0000FF"/>
          <w:sz w:val="20"/>
          <w:szCs w:val="20"/>
        </w:rPr>
      </w:pPr>
    </w:p>
    <w:p w14:paraId="5DD24C13" w14:textId="77777777" w:rsidR="002760D0" w:rsidRPr="00E33E9E" w:rsidRDefault="002760D0" w:rsidP="00336B10">
      <w:pPr>
        <w:tabs>
          <w:tab w:val="left" w:pos="1037"/>
        </w:tabs>
        <w:jc w:val="center"/>
        <w:rPr>
          <w:rFonts w:ascii="Book Antiqua" w:hAnsi="Book Antiqua" w:cs="Arial"/>
          <w:b/>
          <w:sz w:val="20"/>
          <w:szCs w:val="20"/>
        </w:rPr>
      </w:pPr>
    </w:p>
    <w:p w14:paraId="642C6493" w14:textId="77777777" w:rsidR="002760D0" w:rsidRPr="00AE6BA2" w:rsidRDefault="002760D0" w:rsidP="00336B10">
      <w:pPr>
        <w:tabs>
          <w:tab w:val="left" w:pos="1037"/>
        </w:tabs>
        <w:jc w:val="center"/>
        <w:rPr>
          <w:rFonts w:ascii="Book Antiqua" w:hAnsi="Book Antiqua" w:cs="Arial"/>
          <w:b/>
        </w:rPr>
      </w:pPr>
    </w:p>
    <w:p w14:paraId="161B3D56" w14:textId="77777777" w:rsidR="002760D0" w:rsidRPr="00AE6BA2" w:rsidRDefault="002760D0" w:rsidP="00336B10">
      <w:pPr>
        <w:tabs>
          <w:tab w:val="left" w:pos="1037"/>
        </w:tabs>
        <w:jc w:val="center"/>
        <w:rPr>
          <w:rFonts w:ascii="Book Antiqua" w:hAnsi="Book Antiqua" w:cs="Arial"/>
          <w:b/>
        </w:rPr>
      </w:pPr>
    </w:p>
    <w:p w14:paraId="2E0CCF3B" w14:textId="77777777" w:rsidR="002760D0" w:rsidRPr="00AE6BA2" w:rsidRDefault="002760D0" w:rsidP="00336B10">
      <w:pPr>
        <w:tabs>
          <w:tab w:val="left" w:pos="1037"/>
        </w:tabs>
        <w:jc w:val="center"/>
        <w:rPr>
          <w:rFonts w:ascii="Book Antiqua" w:hAnsi="Book Antiqua" w:cs="Arial"/>
          <w:b/>
        </w:rPr>
      </w:pPr>
      <w:r w:rsidRPr="00AE6BA2">
        <w:rPr>
          <w:rFonts w:ascii="Book Antiqua" w:hAnsi="Book Antiqua" w:cs="Arial"/>
          <w:b/>
        </w:rPr>
        <w:t>SPECIAL CONDITIONS OF CONTRACT (SCC)</w:t>
      </w:r>
    </w:p>
    <w:p w14:paraId="3C76CCBF" w14:textId="77777777" w:rsidR="002760D0" w:rsidRPr="00AE6BA2" w:rsidRDefault="002760D0" w:rsidP="00336B10">
      <w:pPr>
        <w:jc w:val="center"/>
        <w:rPr>
          <w:rFonts w:ascii="Book Antiqua" w:hAnsi="Book Antiqua" w:cs="Arial"/>
          <w:b/>
          <w:bCs/>
        </w:rPr>
      </w:pPr>
    </w:p>
    <w:p w14:paraId="34998BB6" w14:textId="77777777" w:rsidR="002760D0" w:rsidRPr="00AE6BA2" w:rsidRDefault="002760D0" w:rsidP="00336B10">
      <w:pPr>
        <w:ind w:left="1080" w:hanging="1080"/>
        <w:jc w:val="center"/>
        <w:rPr>
          <w:rFonts w:ascii="Book Antiqua" w:hAnsi="Book Antiqua" w:cs="Arial"/>
          <w:color w:val="0000FF"/>
        </w:rPr>
      </w:pPr>
    </w:p>
    <w:p w14:paraId="0191942C" w14:textId="77777777" w:rsidR="002760D0" w:rsidRPr="00AE6BA2" w:rsidRDefault="002760D0" w:rsidP="00EF5B64">
      <w:pPr>
        <w:rPr>
          <w:rFonts w:ascii="Book Antiqua" w:hAnsi="Book Antiqua" w:cs="Arial"/>
        </w:rPr>
      </w:pPr>
    </w:p>
    <w:p w14:paraId="48EE014C" w14:textId="77777777" w:rsidR="002760D0" w:rsidRPr="00AE6BA2" w:rsidRDefault="002760D0" w:rsidP="00EF5B64">
      <w:pPr>
        <w:rPr>
          <w:rFonts w:ascii="Book Antiqua" w:hAnsi="Book Antiqua" w:cs="Arial"/>
        </w:rPr>
      </w:pPr>
    </w:p>
    <w:p w14:paraId="3EE3792F" w14:textId="4A868AFD" w:rsidR="008E136E" w:rsidRPr="00AE6BA2" w:rsidRDefault="0025780F" w:rsidP="008E136E">
      <w:pPr>
        <w:jc w:val="center"/>
        <w:rPr>
          <w:rFonts w:ascii="Book Antiqua" w:hAnsi="Book Antiqua" w:cs="Arial"/>
          <w:b/>
          <w:bCs/>
          <w:lang w:val="en-GB"/>
        </w:rPr>
      </w:pPr>
      <w:r w:rsidRPr="0025780F">
        <w:rPr>
          <w:rFonts w:ascii="Book Antiqua" w:hAnsi="Book Antiqua" w:cs="Arial"/>
          <w:b/>
          <w:bCs/>
          <w:lang w:val="en-GB"/>
        </w:rPr>
        <w:t xml:space="preserve">Renovation and repairing of B-Type quarter (4 Units) at 220kV </w:t>
      </w:r>
      <w:proofErr w:type="spellStart"/>
      <w:r w:rsidRPr="0025780F">
        <w:rPr>
          <w:rFonts w:ascii="Book Antiqua" w:hAnsi="Book Antiqua" w:cs="Arial"/>
          <w:b/>
          <w:bCs/>
          <w:lang w:val="en-GB"/>
        </w:rPr>
        <w:t>Salakati</w:t>
      </w:r>
      <w:proofErr w:type="spellEnd"/>
      <w:r w:rsidRPr="0025780F">
        <w:rPr>
          <w:rFonts w:ascii="Book Antiqua" w:hAnsi="Book Antiqua" w:cs="Arial"/>
          <w:b/>
          <w:bCs/>
          <w:lang w:val="en-GB"/>
        </w:rPr>
        <w:t xml:space="preserve"> Sub-station</w:t>
      </w:r>
      <w:r w:rsidR="00022CCD" w:rsidRPr="00AE6BA2">
        <w:rPr>
          <w:rFonts w:ascii="Book Antiqua" w:hAnsi="Book Antiqua" w:cs="Arial"/>
          <w:b/>
          <w:bCs/>
          <w:lang w:val="en-GB"/>
        </w:rPr>
        <w:t>.</w:t>
      </w:r>
    </w:p>
    <w:p w14:paraId="000CEFD3" w14:textId="77777777" w:rsidR="00022CCD" w:rsidRPr="00AE6BA2" w:rsidRDefault="00022CCD" w:rsidP="00EF5B64">
      <w:pPr>
        <w:rPr>
          <w:rFonts w:ascii="Book Antiqua" w:hAnsi="Book Antiqua" w:cs="Arial"/>
        </w:rPr>
      </w:pPr>
    </w:p>
    <w:p w14:paraId="30009070" w14:textId="60451238" w:rsidR="002760D0" w:rsidRPr="00AE6BA2" w:rsidRDefault="002760D0" w:rsidP="00022CCD">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002405D7" w:rsidRPr="002405D7">
        <w:rPr>
          <w:rFonts w:ascii="Book Antiqua" w:hAnsi="Book Antiqua" w:cs="Arial"/>
          <w:b/>
          <w:bCs/>
          <w:noProof/>
          <w:color w:val="0000FF"/>
        </w:rPr>
        <w:t>NESH/CSM/PRANIT/OT/1500-1</w:t>
      </w:r>
      <w:r w:rsidR="0025780F">
        <w:rPr>
          <w:rFonts w:ascii="Book Antiqua" w:hAnsi="Book Antiqua" w:cs="Arial"/>
          <w:b/>
          <w:bCs/>
          <w:noProof/>
          <w:color w:val="0000FF"/>
        </w:rPr>
        <w:t>357</w:t>
      </w:r>
      <w:r w:rsidR="002405D7" w:rsidRPr="002405D7">
        <w:rPr>
          <w:rFonts w:ascii="Book Antiqua" w:hAnsi="Book Antiqua" w:cs="Arial"/>
          <w:b/>
          <w:bCs/>
          <w:noProof/>
          <w:color w:val="0000FF"/>
        </w:rPr>
        <w:t xml:space="preserve"> Dated:</w:t>
      </w:r>
      <w:r w:rsidR="00A050E5">
        <w:rPr>
          <w:rFonts w:ascii="Book Antiqua" w:hAnsi="Book Antiqua" w:cs="Arial"/>
          <w:b/>
          <w:bCs/>
          <w:noProof/>
          <w:color w:val="0000FF"/>
        </w:rPr>
        <w:t>09</w:t>
      </w:r>
      <w:r w:rsidR="002405D7" w:rsidRPr="002405D7">
        <w:rPr>
          <w:rFonts w:ascii="Book Antiqua" w:hAnsi="Book Antiqua" w:cs="Arial"/>
          <w:b/>
          <w:bCs/>
          <w:noProof/>
          <w:color w:val="0000FF"/>
        </w:rPr>
        <w:t>/</w:t>
      </w:r>
      <w:r w:rsidR="00A050E5">
        <w:rPr>
          <w:rFonts w:ascii="Book Antiqua" w:hAnsi="Book Antiqua" w:cs="Arial"/>
          <w:b/>
          <w:bCs/>
          <w:noProof/>
          <w:color w:val="0000FF"/>
        </w:rPr>
        <w:t>10</w:t>
      </w:r>
      <w:r w:rsidR="002405D7" w:rsidRPr="002405D7">
        <w:rPr>
          <w:rFonts w:ascii="Book Antiqua" w:hAnsi="Book Antiqua" w:cs="Arial"/>
          <w:b/>
          <w:bCs/>
          <w:noProof/>
          <w:color w:val="0000FF"/>
        </w:rPr>
        <w:t>/202</w:t>
      </w:r>
      <w:r w:rsidR="00BF32A5">
        <w:rPr>
          <w:rFonts w:ascii="Book Antiqua" w:hAnsi="Book Antiqua" w:cs="Arial"/>
          <w:b/>
          <w:bCs/>
          <w:noProof/>
          <w:color w:val="0000FF"/>
        </w:rPr>
        <w:t>4</w:t>
      </w:r>
    </w:p>
    <w:p w14:paraId="20B1E0D8" w14:textId="77777777" w:rsidR="002760D0" w:rsidRPr="00E33E9E" w:rsidRDefault="002760D0" w:rsidP="00EF5B64">
      <w:pPr>
        <w:rPr>
          <w:rFonts w:ascii="Book Antiqua" w:hAnsi="Book Antiqua" w:cs="Arial"/>
          <w:sz w:val="20"/>
          <w:szCs w:val="20"/>
        </w:rPr>
      </w:pPr>
    </w:p>
    <w:p w14:paraId="630B953C" w14:textId="77777777" w:rsidR="002760D0" w:rsidRPr="00E33E9E" w:rsidRDefault="002760D0" w:rsidP="00EF5B64">
      <w:pPr>
        <w:rPr>
          <w:rFonts w:ascii="Book Antiqua" w:hAnsi="Book Antiqua" w:cs="Arial"/>
          <w:sz w:val="20"/>
          <w:szCs w:val="20"/>
        </w:rPr>
      </w:pPr>
    </w:p>
    <w:p w14:paraId="4E6905AC" w14:textId="77777777" w:rsidR="002760D0" w:rsidRPr="00E33E9E" w:rsidRDefault="002760D0" w:rsidP="00EF5B64">
      <w:pPr>
        <w:rPr>
          <w:rFonts w:ascii="Book Antiqua" w:hAnsi="Book Antiqua" w:cs="Arial"/>
          <w:sz w:val="20"/>
          <w:szCs w:val="20"/>
        </w:rPr>
      </w:pPr>
    </w:p>
    <w:p w14:paraId="2E0B8063" w14:textId="77777777" w:rsidR="002760D0" w:rsidRPr="00E33E9E" w:rsidRDefault="002760D0" w:rsidP="00EF5B64">
      <w:pPr>
        <w:rPr>
          <w:rFonts w:ascii="Book Antiqua" w:hAnsi="Book Antiqua" w:cs="Arial"/>
          <w:sz w:val="20"/>
          <w:szCs w:val="20"/>
        </w:rPr>
      </w:pPr>
    </w:p>
    <w:p w14:paraId="0A4914D5" w14:textId="77777777" w:rsidR="002760D0" w:rsidRPr="00E33E9E" w:rsidRDefault="002760D0" w:rsidP="00EF5B64">
      <w:pPr>
        <w:rPr>
          <w:rFonts w:ascii="Book Antiqua" w:hAnsi="Book Antiqua" w:cs="Arial"/>
          <w:sz w:val="20"/>
          <w:szCs w:val="20"/>
        </w:rPr>
      </w:pPr>
    </w:p>
    <w:p w14:paraId="30B0F211" w14:textId="77777777" w:rsidR="002760D0" w:rsidRPr="00E33E9E" w:rsidRDefault="002760D0" w:rsidP="00EF5B64">
      <w:pPr>
        <w:rPr>
          <w:rFonts w:ascii="Book Antiqua" w:hAnsi="Book Antiqua" w:cs="Arial"/>
          <w:sz w:val="20"/>
          <w:szCs w:val="20"/>
        </w:rPr>
      </w:pPr>
    </w:p>
    <w:p w14:paraId="0F4342FB" w14:textId="77777777" w:rsidR="002760D0" w:rsidRPr="00E33E9E" w:rsidRDefault="002760D0" w:rsidP="00EF5B64">
      <w:pPr>
        <w:rPr>
          <w:rFonts w:ascii="Book Antiqua" w:hAnsi="Book Antiqua" w:cs="Arial"/>
          <w:sz w:val="20"/>
          <w:szCs w:val="20"/>
        </w:rPr>
      </w:pPr>
    </w:p>
    <w:p w14:paraId="226D51A1" w14:textId="77777777" w:rsidR="002760D0" w:rsidRPr="00E33E9E" w:rsidRDefault="002760D0" w:rsidP="00EF5B64">
      <w:pPr>
        <w:rPr>
          <w:rFonts w:ascii="Book Antiqua" w:hAnsi="Book Antiqua" w:cs="Arial"/>
          <w:sz w:val="20"/>
          <w:szCs w:val="20"/>
        </w:rPr>
      </w:pPr>
    </w:p>
    <w:p w14:paraId="56E15B0A" w14:textId="77777777" w:rsidR="002760D0" w:rsidRPr="00E33E9E" w:rsidRDefault="002760D0" w:rsidP="00EF5B64">
      <w:pPr>
        <w:rPr>
          <w:rFonts w:ascii="Book Antiqua" w:hAnsi="Book Antiqua" w:cs="Arial"/>
          <w:sz w:val="20"/>
          <w:szCs w:val="20"/>
        </w:rPr>
      </w:pPr>
    </w:p>
    <w:p w14:paraId="1E6E6866"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0CA7DBC3" w14:textId="77777777" w:rsidR="002760D0" w:rsidRPr="00E33E9E" w:rsidRDefault="002760D0" w:rsidP="00EF5B64">
      <w:pPr>
        <w:rPr>
          <w:rFonts w:ascii="Book Antiqua" w:hAnsi="Book Antiqua" w:cs="Arial"/>
          <w:sz w:val="20"/>
          <w:szCs w:val="20"/>
        </w:rPr>
      </w:pPr>
    </w:p>
    <w:p w14:paraId="1EA67EFD" w14:textId="77777777" w:rsidR="002760D0" w:rsidRPr="00E33E9E" w:rsidRDefault="002760D0" w:rsidP="00EF5B64">
      <w:pPr>
        <w:rPr>
          <w:rFonts w:ascii="Book Antiqua" w:hAnsi="Book Antiqua" w:cs="Arial"/>
          <w:sz w:val="20"/>
          <w:szCs w:val="20"/>
        </w:rPr>
        <w:sectPr w:rsidR="002760D0" w:rsidRPr="00E33E9E" w:rsidSect="00502CCF">
          <w:pgSz w:w="12240" w:h="15840"/>
          <w:pgMar w:top="1440" w:right="1440" w:bottom="1440" w:left="1800" w:header="720" w:footer="720" w:gutter="0"/>
          <w:pgNumType w:start="1"/>
          <w:cols w:space="720"/>
          <w:docGrid w:linePitch="360"/>
        </w:sectPr>
      </w:pPr>
    </w:p>
    <w:p w14:paraId="74627DC2"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017F711E" w14:textId="77777777" w:rsidR="002760D0" w:rsidRPr="00E33E9E" w:rsidRDefault="002760D0" w:rsidP="00D83895">
      <w:pPr>
        <w:tabs>
          <w:tab w:val="left" w:pos="1037"/>
        </w:tabs>
        <w:ind w:right="-360"/>
        <w:jc w:val="center"/>
        <w:rPr>
          <w:rFonts w:ascii="Book Antiqua" w:hAnsi="Book Antiqua" w:cs="Arial"/>
          <w:b/>
          <w:sz w:val="20"/>
          <w:szCs w:val="20"/>
        </w:rPr>
      </w:pPr>
    </w:p>
    <w:p w14:paraId="11234645" w14:textId="77777777" w:rsidR="002760D0" w:rsidRPr="00E33E9E"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114B8BA7" w14:textId="77777777" w:rsidR="002760D0" w:rsidRPr="00E33E9E" w:rsidRDefault="002760D0" w:rsidP="00336B10">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2760D0" w:rsidRPr="00E33E9E" w14:paraId="4FCA4365" w14:textId="77777777" w:rsidTr="00EA3B74">
        <w:trPr>
          <w:tblHeader/>
        </w:trPr>
        <w:tc>
          <w:tcPr>
            <w:tcW w:w="1461" w:type="dxa"/>
            <w:tcBorders>
              <w:right w:val="single" w:sz="4" w:space="0" w:color="auto"/>
            </w:tcBorders>
          </w:tcPr>
          <w:p w14:paraId="1A3948B2"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69A0903C"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1DA4E5F5" w14:textId="77777777" w:rsidTr="00EA3B74">
        <w:tc>
          <w:tcPr>
            <w:tcW w:w="1461" w:type="dxa"/>
            <w:tcBorders>
              <w:right w:val="single" w:sz="4" w:space="0" w:color="auto"/>
            </w:tcBorders>
          </w:tcPr>
          <w:p w14:paraId="1D8869F0" w14:textId="385D83E6"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54D36A"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723F37F6" w14:textId="77777777"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7E52C9E1" w14:textId="77777777" w:rsidR="002760D0" w:rsidRPr="00E33E9E" w:rsidRDefault="002760D0" w:rsidP="00930AA6">
            <w:pPr>
              <w:jc w:val="both"/>
              <w:rPr>
                <w:rFonts w:ascii="Book Antiqua" w:hAnsi="Book Antiqua" w:cs="Arial"/>
                <w:snapToGrid w:val="0"/>
                <w:sz w:val="20"/>
                <w:szCs w:val="20"/>
              </w:rPr>
            </w:pPr>
          </w:p>
          <w:p w14:paraId="4917C422"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2FCC2EE2"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Sr. General Manager(C&amp;M)</w:t>
            </w:r>
          </w:p>
          <w:p w14:paraId="472F6879"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00C7B1AB"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North Eastern Region, Dongtieh, </w:t>
            </w:r>
          </w:p>
          <w:p w14:paraId="07F79A15"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Lower Nongrah,Lapalang, </w:t>
            </w:r>
          </w:p>
          <w:p w14:paraId="40DECA82" w14:textId="77777777" w:rsidR="00E33E9E" w:rsidRPr="00E33E9E" w:rsidRDefault="00E33E9E" w:rsidP="00E33E9E">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3E0BA904" w14:textId="77777777" w:rsidR="00E33E9E" w:rsidRPr="00E33E9E" w:rsidRDefault="00E33E9E" w:rsidP="00E33E9E">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605FE10F"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6B86062F"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0FA81D55" w14:textId="77777777" w:rsidR="00022CCD" w:rsidRPr="00022CCD" w:rsidRDefault="00022CCD" w:rsidP="00022CCD">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64B8B4C9" w14:textId="3F79FADB" w:rsidR="00CA53B7" w:rsidRDefault="00022CCD" w:rsidP="00022CCD">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00E33E9E" w:rsidRPr="00E33E9E">
              <w:rPr>
                <w:rFonts w:ascii="Book Antiqua" w:hAnsi="Book Antiqua" w:cs="Arial"/>
                <w:b/>
                <w:bCs/>
                <w:color w:val="0000FF"/>
                <w:sz w:val="20"/>
                <w:szCs w:val="20"/>
              </w:rPr>
              <w:t xml:space="preserve"> </w:t>
            </w:r>
            <w:r w:rsidR="00E33E9E" w:rsidRPr="00E33E9E">
              <w:rPr>
                <w:rFonts w:ascii="Book Antiqua" w:hAnsi="Book Antiqua"/>
                <w:sz w:val="20"/>
                <w:szCs w:val="20"/>
                <w:lang w:val="en-GB"/>
              </w:rPr>
              <w:t xml:space="preserve"> </w:t>
            </w:r>
            <w:r w:rsidR="00E33E9E" w:rsidRPr="00E33E9E">
              <w:rPr>
                <w:rFonts w:ascii="Book Antiqua" w:hAnsi="Book Antiqua" w:cs="Arial"/>
                <w:b/>
                <w:bCs/>
                <w:color w:val="0000FF"/>
                <w:sz w:val="20"/>
                <w:szCs w:val="20"/>
                <w:lang w:bidi="hi-IN"/>
              </w:rPr>
              <w:t xml:space="preserve">        </w:t>
            </w:r>
          </w:p>
          <w:p w14:paraId="1CFC7F1B" w14:textId="77777777" w:rsidR="002760D0" w:rsidRPr="00E33E9E" w:rsidRDefault="00E33E9E" w:rsidP="00E33E9E">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2760D0" w:rsidRPr="00E33E9E" w14:paraId="18114198" w14:textId="77777777" w:rsidTr="00EA3B74">
        <w:trPr>
          <w:trHeight w:val="2460"/>
        </w:trPr>
        <w:tc>
          <w:tcPr>
            <w:tcW w:w="1461" w:type="dxa"/>
            <w:tcBorders>
              <w:right w:val="single" w:sz="4" w:space="0" w:color="auto"/>
            </w:tcBorders>
          </w:tcPr>
          <w:p w14:paraId="5A16B5DA" w14:textId="0A7571B9" w:rsidR="00EA3B74" w:rsidRPr="00EA3B74" w:rsidRDefault="00EA3B74" w:rsidP="00EA3B74">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4B61D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4AF508F6" w14:textId="77777777" w:rsidR="002760D0" w:rsidRPr="00E33E9E" w:rsidRDefault="002760D0" w:rsidP="00F9391E">
            <w:pPr>
              <w:jc w:val="both"/>
              <w:rPr>
                <w:rFonts w:ascii="Book Antiqua" w:hAnsi="Book Antiqua" w:cs="Arial"/>
                <w:sz w:val="20"/>
                <w:szCs w:val="20"/>
              </w:rPr>
            </w:pPr>
          </w:p>
          <w:p w14:paraId="3565A461"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175FDD01"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53AE38F1" w14:textId="77777777" w:rsidR="002760D0" w:rsidRPr="00E33E9E" w:rsidRDefault="002760D0" w:rsidP="00F9391E">
            <w:pPr>
              <w:jc w:val="both"/>
              <w:rPr>
                <w:rFonts w:ascii="Book Antiqua" w:eastAsia="MS Mincho" w:hAnsi="Book Antiqua" w:cs="Arial"/>
                <w:sz w:val="20"/>
                <w:szCs w:val="20"/>
              </w:rPr>
            </w:pPr>
          </w:p>
          <w:p w14:paraId="5DCB5DA0" w14:textId="77777777" w:rsidR="002760D0" w:rsidRPr="00E33E9E" w:rsidRDefault="002760D0" w:rsidP="00F9391E">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5DD3A86D" w14:textId="77777777" w:rsidR="002760D0" w:rsidRPr="00E33E9E" w:rsidRDefault="002760D0" w:rsidP="00F9391E">
            <w:pPr>
              <w:jc w:val="both"/>
              <w:rPr>
                <w:rFonts w:ascii="Book Antiqua" w:eastAsia="MS Mincho" w:hAnsi="Book Antiqua" w:cs="Arial"/>
                <w:sz w:val="20"/>
                <w:szCs w:val="20"/>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2760D0" w:rsidRPr="00E33E9E" w14:paraId="16BF8CCF" w14:textId="77777777" w:rsidTr="00F9391E">
              <w:trPr>
                <w:tblHeader/>
              </w:trPr>
              <w:tc>
                <w:tcPr>
                  <w:tcW w:w="527" w:type="dxa"/>
                </w:tcPr>
                <w:p w14:paraId="1BF14D9E" w14:textId="77777777" w:rsidR="002760D0" w:rsidRPr="00E33E9E" w:rsidRDefault="002760D0" w:rsidP="00F9391E">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4006" w:type="dxa"/>
                </w:tcPr>
                <w:p w14:paraId="133B6F15" w14:textId="77777777" w:rsidR="002760D0" w:rsidRPr="00E33E9E" w:rsidRDefault="002760D0" w:rsidP="00F9391E">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c>
                <w:tcPr>
                  <w:tcW w:w="2439" w:type="dxa"/>
                </w:tcPr>
                <w:p w14:paraId="6A213372" w14:textId="77777777" w:rsidR="002760D0" w:rsidRPr="00E33E9E" w:rsidRDefault="002760D0" w:rsidP="00F9391E">
                  <w:pPr>
                    <w:ind w:right="-52"/>
                    <w:jc w:val="both"/>
                    <w:rPr>
                      <w:rFonts w:ascii="Book Antiqua" w:eastAsia="MS Mincho" w:hAnsi="Book Antiqua" w:cs="Arial"/>
                      <w:b/>
                      <w:sz w:val="20"/>
                      <w:szCs w:val="20"/>
                    </w:rPr>
                  </w:pPr>
                  <w:r w:rsidRPr="00E33E9E">
                    <w:rPr>
                      <w:rFonts w:ascii="Book Antiqua" w:eastAsia="MS Mincho" w:hAnsi="Book Antiqua" w:cs="Arial"/>
                      <w:b/>
                      <w:sz w:val="20"/>
                      <w:szCs w:val="20"/>
                    </w:rPr>
                    <w:t>Duration from the effective date of Contract</w:t>
                  </w:r>
                </w:p>
              </w:tc>
            </w:tr>
            <w:tr w:rsidR="002760D0" w:rsidRPr="00E33E9E" w14:paraId="08DED606" w14:textId="77777777" w:rsidTr="00F9391E">
              <w:trPr>
                <w:trHeight w:val="545"/>
              </w:trPr>
              <w:tc>
                <w:tcPr>
                  <w:tcW w:w="527" w:type="dxa"/>
                </w:tcPr>
                <w:p w14:paraId="4D89A65C" w14:textId="77777777" w:rsidR="002760D0" w:rsidRPr="00E33E9E" w:rsidRDefault="002760D0" w:rsidP="00F9391E">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34BFE400" w14:textId="77777777" w:rsidR="002760D0" w:rsidRPr="00E33E9E" w:rsidRDefault="002760D0" w:rsidP="00F9391E">
                  <w:pPr>
                    <w:jc w:val="both"/>
                    <w:rPr>
                      <w:rFonts w:ascii="Book Antiqua" w:eastAsia="MS Mincho" w:hAnsi="Book Antiqua" w:cs="Arial"/>
                      <w:sz w:val="20"/>
                      <w:szCs w:val="20"/>
                    </w:rPr>
                  </w:pPr>
                </w:p>
              </w:tc>
              <w:tc>
                <w:tcPr>
                  <w:tcW w:w="4006" w:type="dxa"/>
                </w:tcPr>
                <w:p w14:paraId="409A9FE7" w14:textId="34E9F852" w:rsidR="002760D0" w:rsidRPr="00881DE8" w:rsidRDefault="0025780F" w:rsidP="00F9391E">
                  <w:pPr>
                    <w:jc w:val="both"/>
                    <w:rPr>
                      <w:rFonts w:ascii="Book Antiqua" w:hAnsi="Book Antiqua" w:cs="Arial"/>
                      <w:color w:val="0000CC"/>
                      <w:sz w:val="20"/>
                      <w:szCs w:val="20"/>
                    </w:rPr>
                  </w:pPr>
                  <w:r w:rsidRPr="0025780F">
                    <w:rPr>
                      <w:rFonts w:ascii="Book Antiqua" w:hAnsi="Book Antiqua" w:cs="Arial"/>
                      <w:color w:val="0000CC"/>
                      <w:sz w:val="20"/>
                      <w:szCs w:val="20"/>
                    </w:rPr>
                    <w:t xml:space="preserve">Renovation and repairing of B-Type quarter (4 Units) at 220kV </w:t>
                  </w:r>
                  <w:proofErr w:type="spellStart"/>
                  <w:r w:rsidRPr="0025780F">
                    <w:rPr>
                      <w:rFonts w:ascii="Book Antiqua" w:hAnsi="Book Antiqua" w:cs="Arial"/>
                      <w:color w:val="0000CC"/>
                      <w:sz w:val="20"/>
                      <w:szCs w:val="20"/>
                    </w:rPr>
                    <w:t>Salakati</w:t>
                  </w:r>
                  <w:proofErr w:type="spellEnd"/>
                  <w:r w:rsidRPr="0025780F">
                    <w:rPr>
                      <w:rFonts w:ascii="Book Antiqua" w:hAnsi="Book Antiqua" w:cs="Arial"/>
                      <w:color w:val="0000CC"/>
                      <w:sz w:val="20"/>
                      <w:szCs w:val="20"/>
                    </w:rPr>
                    <w:t xml:space="preserve"> Sub-station</w:t>
                  </w:r>
                  <w:r w:rsidR="002405D7">
                    <w:rPr>
                      <w:rFonts w:ascii="Book Antiqua" w:hAnsi="Book Antiqua" w:cs="Arial"/>
                      <w:color w:val="0000CC"/>
                      <w:sz w:val="20"/>
                      <w:szCs w:val="20"/>
                    </w:rPr>
                    <w:t>.</w:t>
                  </w:r>
                </w:p>
              </w:tc>
              <w:tc>
                <w:tcPr>
                  <w:tcW w:w="2439" w:type="dxa"/>
                  <w:vAlign w:val="center"/>
                </w:tcPr>
                <w:p w14:paraId="06F53AD6" w14:textId="36540DF3" w:rsidR="002760D0" w:rsidRPr="00E33E9E" w:rsidRDefault="0025780F" w:rsidP="00F9391E">
                  <w:pPr>
                    <w:rPr>
                      <w:rFonts w:ascii="Book Antiqua" w:eastAsia="MS Mincho" w:hAnsi="Book Antiqua" w:cs="Arial"/>
                      <w:sz w:val="20"/>
                      <w:szCs w:val="20"/>
                    </w:rPr>
                  </w:pPr>
                  <w:r>
                    <w:rPr>
                      <w:rFonts w:ascii="Book Antiqua" w:hAnsi="Book Antiqua" w:cs="Arial"/>
                      <w:b/>
                      <w:bCs/>
                      <w:noProof/>
                      <w:color w:val="0000FF"/>
                      <w:sz w:val="20"/>
                      <w:szCs w:val="20"/>
                    </w:rPr>
                    <w:t>12</w:t>
                  </w:r>
                  <w:r w:rsidR="009B4809">
                    <w:rPr>
                      <w:rFonts w:ascii="Book Antiqua" w:hAnsi="Book Antiqua" w:cs="Arial"/>
                      <w:b/>
                      <w:bCs/>
                      <w:noProof/>
                      <w:color w:val="0000FF"/>
                      <w:sz w:val="20"/>
                      <w:szCs w:val="20"/>
                    </w:rPr>
                    <w:t>0</w:t>
                  </w:r>
                  <w:r w:rsidR="00CA53B7">
                    <w:rPr>
                      <w:rFonts w:ascii="Book Antiqua" w:hAnsi="Book Antiqua" w:cs="Arial"/>
                      <w:b/>
                      <w:bCs/>
                      <w:noProof/>
                      <w:color w:val="0000FF"/>
                      <w:sz w:val="20"/>
                      <w:szCs w:val="20"/>
                    </w:rPr>
                    <w:t xml:space="preserve"> </w:t>
                  </w:r>
                  <w:r w:rsidR="009B4809">
                    <w:rPr>
                      <w:rFonts w:ascii="Book Antiqua" w:hAnsi="Book Antiqua" w:cs="Arial"/>
                      <w:b/>
                      <w:bCs/>
                      <w:noProof/>
                      <w:color w:val="0000FF"/>
                      <w:sz w:val="20"/>
                      <w:szCs w:val="20"/>
                    </w:rPr>
                    <w:t>days</w:t>
                  </w:r>
                </w:p>
              </w:tc>
            </w:tr>
          </w:tbl>
          <w:p w14:paraId="67C55315" w14:textId="77777777" w:rsidR="002760D0" w:rsidRPr="00E33E9E" w:rsidRDefault="002760D0" w:rsidP="00F9391E">
            <w:pPr>
              <w:jc w:val="both"/>
              <w:rPr>
                <w:rFonts w:ascii="Book Antiqua" w:hAnsi="Book Antiqua" w:cs="Arial"/>
                <w:b/>
                <w:bCs/>
                <w:sz w:val="20"/>
                <w:szCs w:val="20"/>
              </w:rPr>
            </w:pPr>
          </w:p>
        </w:tc>
      </w:tr>
      <w:tr w:rsidR="002760D0" w:rsidRPr="00E33E9E" w14:paraId="645E28B5" w14:textId="77777777" w:rsidTr="00EA3B74">
        <w:tc>
          <w:tcPr>
            <w:tcW w:w="1461" w:type="dxa"/>
            <w:tcBorders>
              <w:right w:val="single" w:sz="4" w:space="0" w:color="auto"/>
            </w:tcBorders>
          </w:tcPr>
          <w:p w14:paraId="7D1C2F23" w14:textId="77777777" w:rsidR="002760D0" w:rsidRDefault="002760D0" w:rsidP="00F9391E">
            <w:pPr>
              <w:pStyle w:val="ListParagraph"/>
              <w:numPr>
                <w:ilvl w:val="0"/>
                <w:numId w:val="28"/>
              </w:numPr>
              <w:ind w:right="-66"/>
              <w:rPr>
                <w:rFonts w:ascii="Book Antiqua" w:hAnsi="Book Antiqua" w:cs="Arial"/>
                <w:sz w:val="20"/>
                <w:szCs w:val="20"/>
              </w:rPr>
            </w:pPr>
          </w:p>
          <w:p w14:paraId="42372657" w14:textId="77777777" w:rsidR="00EA3B74" w:rsidRPr="00EA3B74" w:rsidRDefault="00EA3B74" w:rsidP="00EA3B74"/>
          <w:p w14:paraId="59F10FD1" w14:textId="77777777" w:rsidR="00EA3B74" w:rsidRPr="00EA3B74" w:rsidRDefault="00EA3B74" w:rsidP="00EA3B74"/>
          <w:p w14:paraId="527C1984" w14:textId="77777777" w:rsidR="00EA3B74" w:rsidRDefault="00EA3B74" w:rsidP="00EA3B74">
            <w:pPr>
              <w:rPr>
                <w:rFonts w:ascii="Book Antiqua" w:hAnsi="Book Antiqua" w:cs="Arial"/>
                <w:sz w:val="20"/>
                <w:szCs w:val="20"/>
              </w:rPr>
            </w:pPr>
          </w:p>
          <w:p w14:paraId="690E2C73" w14:textId="6F0E398B" w:rsidR="00EA3B74" w:rsidRPr="00EA3B74" w:rsidRDefault="00EA3B74" w:rsidP="00EA3B74"/>
        </w:tc>
        <w:tc>
          <w:tcPr>
            <w:tcW w:w="1620" w:type="dxa"/>
            <w:tcBorders>
              <w:right w:val="single" w:sz="4" w:space="0" w:color="auto"/>
            </w:tcBorders>
          </w:tcPr>
          <w:p w14:paraId="5FCC1583" w14:textId="77777777" w:rsidR="002760D0" w:rsidRPr="00E33E9E" w:rsidRDefault="002760D0" w:rsidP="00F9391E">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33622559"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573F8A3E" w14:textId="77777777" w:rsidR="002760D0" w:rsidRPr="00E33E9E" w:rsidRDefault="002760D0" w:rsidP="00F9391E">
            <w:pPr>
              <w:jc w:val="both"/>
              <w:rPr>
                <w:rFonts w:ascii="Book Antiqua" w:hAnsi="Book Antiqua" w:cs="Calibri"/>
                <w:b/>
                <w:bCs/>
                <w:sz w:val="20"/>
                <w:szCs w:val="20"/>
              </w:rPr>
            </w:pPr>
          </w:p>
          <w:p w14:paraId="3BA74E3B"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E33E9E" w:rsidRDefault="002760D0" w:rsidP="00F9391E">
            <w:pPr>
              <w:numPr>
                <w:ilvl w:val="0"/>
                <w:numId w:val="31"/>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2760D0" w:rsidRPr="00E33E9E" w14:paraId="78AD5E18" w14:textId="77777777" w:rsidTr="00EA3B74">
        <w:tc>
          <w:tcPr>
            <w:tcW w:w="1461" w:type="dxa"/>
            <w:tcBorders>
              <w:right w:val="single" w:sz="4" w:space="0" w:color="auto"/>
            </w:tcBorders>
          </w:tcPr>
          <w:p w14:paraId="0EA07415" w14:textId="77777777" w:rsidR="002760D0" w:rsidRDefault="002760D0" w:rsidP="00F9391E">
            <w:pPr>
              <w:pStyle w:val="ListParagraph"/>
              <w:numPr>
                <w:ilvl w:val="0"/>
                <w:numId w:val="28"/>
              </w:numPr>
              <w:ind w:right="-66"/>
              <w:rPr>
                <w:rFonts w:ascii="Book Antiqua" w:hAnsi="Book Antiqua" w:cs="Arial"/>
                <w:sz w:val="20"/>
                <w:szCs w:val="20"/>
              </w:rPr>
            </w:pPr>
          </w:p>
          <w:p w14:paraId="49FACBB6" w14:textId="77777777" w:rsidR="00EA3B74" w:rsidRPr="00EA3B74" w:rsidRDefault="00EA3B74" w:rsidP="00EA3B74"/>
          <w:p w14:paraId="1EBA1F1A" w14:textId="77777777" w:rsidR="00EA3B74" w:rsidRDefault="00EA3B74" w:rsidP="00EA3B74">
            <w:pPr>
              <w:rPr>
                <w:rFonts w:ascii="Book Antiqua" w:hAnsi="Book Antiqua" w:cs="Arial"/>
                <w:sz w:val="20"/>
                <w:szCs w:val="20"/>
              </w:rPr>
            </w:pPr>
          </w:p>
          <w:p w14:paraId="4D0BBDAF" w14:textId="29CB15C0" w:rsidR="00EA3B74" w:rsidRPr="00EA3B74" w:rsidRDefault="00EA3B74" w:rsidP="00EA3B74"/>
        </w:tc>
        <w:tc>
          <w:tcPr>
            <w:tcW w:w="1620" w:type="dxa"/>
            <w:tcBorders>
              <w:right w:val="single" w:sz="4" w:space="0" w:color="auto"/>
            </w:tcBorders>
          </w:tcPr>
          <w:p w14:paraId="5678C60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7250EFA0"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2605B01B" w14:textId="77777777" w:rsidR="002760D0" w:rsidRPr="00E33E9E" w:rsidRDefault="002760D0" w:rsidP="00F9391E">
            <w:pPr>
              <w:jc w:val="both"/>
              <w:rPr>
                <w:rFonts w:ascii="Book Antiqua" w:hAnsi="Book Antiqua" w:cs="Calibri"/>
                <w:sz w:val="20"/>
                <w:szCs w:val="20"/>
              </w:rPr>
            </w:pPr>
          </w:p>
          <w:p w14:paraId="4341D3B3"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E33E9E" w:rsidRDefault="002760D0" w:rsidP="00F9391E">
            <w:pPr>
              <w:jc w:val="both"/>
              <w:rPr>
                <w:rFonts w:ascii="Book Antiqua" w:hAnsi="Book Antiqua" w:cs="Calibri"/>
                <w:sz w:val="20"/>
                <w:szCs w:val="20"/>
              </w:rPr>
            </w:pPr>
          </w:p>
          <w:p w14:paraId="30F4190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w:t>
            </w:r>
            <w:r w:rsidRPr="00E33E9E">
              <w:rPr>
                <w:rFonts w:ascii="Book Antiqua" w:hAnsi="Book Antiqua" w:cs="Calibri"/>
                <w:sz w:val="20"/>
                <w:szCs w:val="20"/>
              </w:rPr>
              <w:lastRenderedPageBreak/>
              <w:t xml:space="preserve">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E33E9E" w:rsidRDefault="002760D0" w:rsidP="00F9391E">
            <w:pPr>
              <w:jc w:val="both"/>
              <w:rPr>
                <w:rFonts w:ascii="Book Antiqua" w:hAnsi="Book Antiqua" w:cs="Calibri"/>
                <w:sz w:val="20"/>
                <w:szCs w:val="20"/>
              </w:rPr>
            </w:pPr>
          </w:p>
          <w:p w14:paraId="7173A5A0"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E33E9E" w:rsidRDefault="002760D0" w:rsidP="00F9391E">
            <w:pPr>
              <w:jc w:val="both"/>
              <w:rPr>
                <w:rFonts w:ascii="Book Antiqua" w:hAnsi="Book Antiqua" w:cs="Calibri"/>
                <w:sz w:val="20"/>
                <w:szCs w:val="20"/>
              </w:rPr>
            </w:pPr>
          </w:p>
          <w:p w14:paraId="2B4490AE" w14:textId="77777777" w:rsidR="002760D0"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77315416" w14:textId="77777777" w:rsidR="00AE6BA2" w:rsidRDefault="00AE6BA2" w:rsidP="00F9391E">
            <w:pPr>
              <w:jc w:val="both"/>
              <w:rPr>
                <w:rFonts w:ascii="Book Antiqua" w:hAnsi="Book Antiqua" w:cs="Calibri"/>
                <w:sz w:val="20"/>
                <w:szCs w:val="20"/>
              </w:rPr>
            </w:pPr>
          </w:p>
          <w:p w14:paraId="01FA4172" w14:textId="0613536B" w:rsidR="00AE6BA2" w:rsidRPr="00E33E9E" w:rsidRDefault="00AE6BA2" w:rsidP="00F9391E">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2760D0" w:rsidRPr="00E33E9E" w14:paraId="27D012BC" w14:textId="77777777" w:rsidTr="00EA3B74">
        <w:tc>
          <w:tcPr>
            <w:tcW w:w="1461" w:type="dxa"/>
            <w:tcBorders>
              <w:right w:val="single" w:sz="4" w:space="0" w:color="auto"/>
            </w:tcBorders>
          </w:tcPr>
          <w:p w14:paraId="3C890FDB" w14:textId="77777777" w:rsidR="002760D0" w:rsidRDefault="002760D0" w:rsidP="00063E5C">
            <w:pPr>
              <w:pStyle w:val="ListParagraph"/>
              <w:numPr>
                <w:ilvl w:val="0"/>
                <w:numId w:val="28"/>
              </w:numPr>
              <w:ind w:right="-66"/>
              <w:rPr>
                <w:rFonts w:ascii="Book Antiqua" w:hAnsi="Book Antiqua" w:cs="Arial"/>
                <w:sz w:val="20"/>
                <w:szCs w:val="20"/>
              </w:rPr>
            </w:pPr>
          </w:p>
          <w:p w14:paraId="29EA8A8F" w14:textId="77777777" w:rsidR="00EA3B74" w:rsidRPr="00EA3B74" w:rsidRDefault="00EA3B74" w:rsidP="00EA3B74"/>
          <w:p w14:paraId="0F5773ED" w14:textId="77777777" w:rsidR="00EA3B74" w:rsidRPr="00EA3B74" w:rsidRDefault="00EA3B74" w:rsidP="00EA3B74"/>
          <w:p w14:paraId="0EA5C4F4" w14:textId="77777777" w:rsidR="00EA3B74" w:rsidRPr="00EA3B74" w:rsidRDefault="00EA3B74" w:rsidP="00EA3B74"/>
          <w:p w14:paraId="2DFFBAF4" w14:textId="4C2DE70C" w:rsidR="00EA3B74" w:rsidRPr="00EA3B74" w:rsidRDefault="00EA3B74" w:rsidP="00EA3B74"/>
        </w:tc>
        <w:tc>
          <w:tcPr>
            <w:tcW w:w="1620" w:type="dxa"/>
            <w:tcBorders>
              <w:right w:val="single" w:sz="4" w:space="0" w:color="auto"/>
            </w:tcBorders>
          </w:tcPr>
          <w:p w14:paraId="46B3F357"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08B1C23"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3C321C9" w14:textId="77777777" w:rsidR="002760D0" w:rsidRPr="00E33E9E" w:rsidRDefault="002760D0" w:rsidP="00063E5C">
            <w:pPr>
              <w:jc w:val="both"/>
              <w:rPr>
                <w:rFonts w:ascii="Book Antiqua" w:hAnsi="Book Antiqua"/>
                <w:color w:val="000000"/>
                <w:sz w:val="20"/>
                <w:szCs w:val="20"/>
                <w:lang w:bidi="hi-IN"/>
              </w:rPr>
            </w:pPr>
          </w:p>
          <w:p w14:paraId="1FF40945"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701454A2" w14:textId="77777777" w:rsidR="002760D0" w:rsidRPr="00E33E9E" w:rsidRDefault="002760D0" w:rsidP="00063E5C">
            <w:pPr>
              <w:jc w:val="both"/>
              <w:rPr>
                <w:rFonts w:ascii="Book Antiqua" w:hAnsi="Book Antiqua"/>
                <w:color w:val="000000"/>
                <w:sz w:val="20"/>
                <w:szCs w:val="20"/>
                <w:lang w:bidi="hi-IN"/>
              </w:rPr>
            </w:pPr>
          </w:p>
          <w:p w14:paraId="56FFD05F"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E33E9E" w:rsidRDefault="002760D0" w:rsidP="00063E5C">
            <w:pPr>
              <w:jc w:val="both"/>
              <w:rPr>
                <w:rFonts w:ascii="Book Antiqua" w:hAnsi="Book Antiqua"/>
                <w:color w:val="000000"/>
                <w:sz w:val="20"/>
                <w:szCs w:val="20"/>
                <w:lang w:bidi="hi-IN"/>
              </w:rPr>
            </w:pPr>
          </w:p>
          <w:p w14:paraId="58936ED8" w14:textId="77777777"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2B10350E" w14:textId="77777777" w:rsidR="002760D0" w:rsidRPr="00E33E9E" w:rsidRDefault="002760D0" w:rsidP="00063E5C">
            <w:pPr>
              <w:jc w:val="both"/>
              <w:rPr>
                <w:rFonts w:ascii="Book Antiqua" w:hAnsi="Book Antiqua"/>
                <w:color w:val="000000"/>
                <w:sz w:val="20"/>
                <w:szCs w:val="20"/>
                <w:lang w:bidi="hi-IN"/>
              </w:rPr>
            </w:pPr>
          </w:p>
        </w:tc>
      </w:tr>
      <w:tr w:rsidR="002760D0" w:rsidRPr="00E33E9E" w14:paraId="1A041D77" w14:textId="77777777" w:rsidTr="00EA3B74">
        <w:tc>
          <w:tcPr>
            <w:tcW w:w="1461" w:type="dxa"/>
            <w:tcBorders>
              <w:right w:val="single" w:sz="4" w:space="0" w:color="auto"/>
            </w:tcBorders>
          </w:tcPr>
          <w:p w14:paraId="746B760F" w14:textId="180598FE"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99D0D6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9179D8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2D70EFF6" w14:textId="77777777" w:rsidTr="00EA3B74">
        <w:tc>
          <w:tcPr>
            <w:tcW w:w="1461" w:type="dxa"/>
            <w:tcBorders>
              <w:right w:val="single" w:sz="4" w:space="0" w:color="auto"/>
            </w:tcBorders>
          </w:tcPr>
          <w:p w14:paraId="2AEB1FCB"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92F861D"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4F38D86E" w14:textId="77777777" w:rsidR="002760D0" w:rsidRPr="00E33E9E" w:rsidRDefault="002760D0" w:rsidP="00A9202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E33E9E" w:rsidRDefault="002760D0" w:rsidP="00A92021">
            <w:pPr>
              <w:jc w:val="both"/>
              <w:rPr>
                <w:rFonts w:ascii="Book Antiqua" w:eastAsia="Calibri" w:hAnsi="Book Antiqua" w:cs="Book Antiqua"/>
                <w:b/>
                <w:bCs/>
                <w:color w:val="000000"/>
                <w:sz w:val="20"/>
                <w:szCs w:val="20"/>
                <w:lang w:bidi="hi-IN"/>
              </w:rPr>
            </w:pPr>
          </w:p>
          <w:p w14:paraId="259BBFD7"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t equivalent to Ten  percent (10</w:t>
            </w:r>
            <w:r w:rsidRPr="00E33E9E">
              <w:rPr>
                <w:rFonts w:ascii="Book Antiqua" w:hAnsi="Book Antiqua"/>
                <w:sz w:val="20"/>
                <w:szCs w:val="20"/>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631B67FB"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2760D0" w:rsidRPr="00E33E9E" w14:paraId="75AF978F" w14:textId="77777777" w:rsidTr="00EA3B74">
        <w:tc>
          <w:tcPr>
            <w:tcW w:w="1461" w:type="dxa"/>
            <w:tcBorders>
              <w:right w:val="single" w:sz="4" w:space="0" w:color="auto"/>
            </w:tcBorders>
          </w:tcPr>
          <w:p w14:paraId="60B279C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9F76140"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625A9B6E" w14:textId="77777777" w:rsidR="002760D0" w:rsidRPr="00E33E9E" w:rsidRDefault="002760D0" w:rsidP="00F9391E">
            <w:pPr>
              <w:pStyle w:val="Default"/>
              <w:jc w:val="both"/>
              <w:rPr>
                <w:rFonts w:cs="Arial"/>
                <w:b/>
                <w:bCs/>
                <w:sz w:val="20"/>
                <w:szCs w:val="20"/>
              </w:rPr>
            </w:pPr>
            <w:r w:rsidRPr="00E33E9E">
              <w:rPr>
                <w:b/>
                <w:bCs/>
                <w:sz w:val="20"/>
                <w:szCs w:val="20"/>
              </w:rPr>
              <w:t>Replace Sub-Clause GCC 8.3.1.2(d)</w:t>
            </w:r>
          </w:p>
          <w:p w14:paraId="4909BA3B" w14:textId="77777777" w:rsidR="002760D0" w:rsidRPr="00E33E9E" w:rsidRDefault="002760D0" w:rsidP="00F9391E">
            <w:pPr>
              <w:pStyle w:val="Default"/>
              <w:jc w:val="both"/>
              <w:rPr>
                <w:b/>
                <w:bCs/>
                <w:sz w:val="20"/>
                <w:szCs w:val="20"/>
              </w:rPr>
            </w:pPr>
          </w:p>
          <w:p w14:paraId="153A3929" w14:textId="77777777" w:rsidR="002760D0" w:rsidRPr="00E33E9E" w:rsidRDefault="002760D0" w:rsidP="006F7AFE">
            <w:pPr>
              <w:pStyle w:val="Default"/>
              <w:jc w:val="both"/>
              <w:rPr>
                <w:b/>
                <w:bCs/>
                <w:sz w:val="20"/>
                <w:szCs w:val="20"/>
              </w:rPr>
            </w:pPr>
            <w:r w:rsidRPr="00E33E9E">
              <w:rPr>
                <w:sz w:val="20"/>
                <w:szCs w:val="20"/>
              </w:rPr>
              <w:lastRenderedPageBreak/>
              <w:t xml:space="preserve">In case the Contractor fails to submit the performance security within 90 days of the Notification of Award, the Employer, without prejudice to any other rights or remedies it may possess under the Contract, </w:t>
            </w:r>
            <w:r w:rsidRPr="00E33E9E">
              <w:rPr>
                <w:b/>
                <w:bCs/>
                <w:sz w:val="20"/>
                <w:szCs w:val="20"/>
              </w:rPr>
              <w:t>may consider the bid submitted by the Contractor in future packages as non-responsive in line with ITB 13.6</w:t>
            </w:r>
            <w:r w:rsidRPr="00E33E9E">
              <w:rPr>
                <w:sz w:val="20"/>
                <w:szCs w:val="20"/>
              </w:rPr>
              <w:t xml:space="preserve"> and/or may terminate the Contract forthwith pursuant to GCC Clause 17. </w:t>
            </w:r>
          </w:p>
        </w:tc>
      </w:tr>
      <w:tr w:rsidR="002760D0" w:rsidRPr="00E33E9E" w14:paraId="0FAACA39" w14:textId="77777777" w:rsidTr="00EA3B74">
        <w:tc>
          <w:tcPr>
            <w:tcW w:w="1461" w:type="dxa"/>
            <w:tcBorders>
              <w:right w:val="single" w:sz="4" w:space="0" w:color="auto"/>
            </w:tcBorders>
          </w:tcPr>
          <w:p w14:paraId="6C563598"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52F0B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02EA91D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BEA1017" w14:textId="77777777" w:rsidR="002760D0" w:rsidRPr="00E33E9E" w:rsidRDefault="002760D0" w:rsidP="00A92021">
            <w:pPr>
              <w:jc w:val="both"/>
              <w:rPr>
                <w:rFonts w:ascii="Book Antiqua" w:hAnsi="Book Antiqua" w:cs="Calibri"/>
                <w:b/>
                <w:bCs/>
                <w:sz w:val="20"/>
                <w:szCs w:val="20"/>
              </w:rPr>
            </w:pPr>
          </w:p>
          <w:p w14:paraId="5D782F87" w14:textId="77777777" w:rsidR="002760D0" w:rsidRPr="00E33E9E" w:rsidRDefault="002760D0" w:rsidP="00D52F8B">
            <w:pPr>
              <w:pStyle w:val="Default"/>
              <w:ind w:left="608" w:hanging="608"/>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E33E9E" w:rsidRDefault="002760D0" w:rsidP="00A92021">
            <w:pPr>
              <w:jc w:val="both"/>
              <w:rPr>
                <w:rFonts w:ascii="Book Antiqua" w:hAnsi="Book Antiqua" w:cs="Calibri"/>
                <w:b/>
                <w:bCs/>
                <w:sz w:val="20"/>
                <w:szCs w:val="20"/>
              </w:rPr>
            </w:pPr>
          </w:p>
        </w:tc>
      </w:tr>
      <w:tr w:rsidR="002760D0" w:rsidRPr="00E33E9E" w14:paraId="311BB12F" w14:textId="77777777" w:rsidTr="00EA3B74">
        <w:tc>
          <w:tcPr>
            <w:tcW w:w="1461" w:type="dxa"/>
            <w:tcBorders>
              <w:right w:val="single" w:sz="4" w:space="0" w:color="auto"/>
            </w:tcBorders>
          </w:tcPr>
          <w:p w14:paraId="261CA953"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498ACF8"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59D7A4D3" w14:textId="77777777" w:rsidTr="00D0176A">
              <w:tc>
                <w:tcPr>
                  <w:tcW w:w="6724" w:type="dxa"/>
                  <w:tcBorders>
                    <w:left w:val="nil"/>
                  </w:tcBorders>
                </w:tcPr>
                <w:p w14:paraId="60307B6F"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3EFC4D42" w14:textId="77777777" w:rsidR="002760D0" w:rsidRPr="00E33E9E" w:rsidRDefault="002760D0" w:rsidP="00F9391E">
                  <w:pPr>
                    <w:pStyle w:val="Default"/>
                    <w:jc w:val="both"/>
                    <w:rPr>
                      <w:b/>
                      <w:bCs/>
                      <w:sz w:val="20"/>
                      <w:szCs w:val="20"/>
                    </w:rPr>
                  </w:pPr>
                </w:p>
                <w:p w14:paraId="702CA115" w14:textId="77777777" w:rsidR="002760D0" w:rsidRPr="00E33E9E" w:rsidRDefault="002760D0" w:rsidP="00F9391E">
                  <w:pPr>
                    <w:pStyle w:val="Default"/>
                    <w:jc w:val="both"/>
                    <w:rPr>
                      <w:sz w:val="20"/>
                      <w:szCs w:val="20"/>
                    </w:rPr>
                  </w:pPr>
                  <w:r w:rsidRPr="00E33E9E">
                    <w:rPr>
                      <w:b/>
                      <w:bCs/>
                      <w:sz w:val="20"/>
                      <w:szCs w:val="20"/>
                    </w:rPr>
                    <w:t>The performance security shall, at the contractor’s option, be in the form of a crossed bank draft/pay order /banker certified cheque in favour of Employer as stipulated in SCC or</w:t>
                  </w:r>
                  <w:r w:rsidRPr="00E33E9E">
                    <w:rPr>
                      <w:sz w:val="20"/>
                      <w:szCs w:val="20"/>
                    </w:rPr>
                    <w:t xml:space="preserve"> in the Form of unconditional Bank Guarantee attached hereto in the Section VI - Sample Forms and Procedures. </w:t>
                  </w:r>
                </w:p>
                <w:p w14:paraId="7B2CA719" w14:textId="77777777" w:rsidR="002760D0" w:rsidRPr="00E33E9E" w:rsidRDefault="002760D0" w:rsidP="00F9391E">
                  <w:pPr>
                    <w:jc w:val="both"/>
                    <w:rPr>
                      <w:rFonts w:ascii="Book Antiqua" w:hAnsi="Book Antiqua" w:cs="Calibri"/>
                      <w:b/>
                      <w:bCs/>
                      <w:sz w:val="20"/>
                      <w:szCs w:val="20"/>
                    </w:rPr>
                  </w:pPr>
                </w:p>
                <w:p w14:paraId="7B136FAD" w14:textId="77777777" w:rsidR="002760D0" w:rsidRPr="00E33E9E" w:rsidRDefault="002760D0" w:rsidP="00F9391E">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4A822F63" w14:textId="77777777" w:rsidTr="00F9391E">
                    <w:tc>
                      <w:tcPr>
                        <w:tcW w:w="2359" w:type="dxa"/>
                        <w:shd w:val="clear" w:color="auto" w:fill="auto"/>
                      </w:tcPr>
                      <w:p w14:paraId="33B03AF5" w14:textId="77777777" w:rsidR="002760D0" w:rsidRPr="00E33E9E" w:rsidRDefault="002760D0" w:rsidP="00F9391E">
                        <w:pPr>
                          <w:pStyle w:val="Default"/>
                          <w:jc w:val="both"/>
                          <w:rPr>
                            <w:b/>
                            <w:bCs/>
                            <w:sz w:val="20"/>
                            <w:szCs w:val="20"/>
                          </w:rPr>
                        </w:pPr>
                        <w:r w:rsidRPr="00E33E9E">
                          <w:rPr>
                            <w:b/>
                            <w:bCs/>
                            <w:sz w:val="20"/>
                            <w:szCs w:val="20"/>
                          </w:rPr>
                          <w:t>Payment Category</w:t>
                        </w:r>
                      </w:p>
                    </w:tc>
                    <w:tc>
                      <w:tcPr>
                        <w:tcW w:w="4110" w:type="dxa"/>
                        <w:shd w:val="clear" w:color="auto" w:fill="auto"/>
                      </w:tcPr>
                      <w:p w14:paraId="0AD28D44" w14:textId="77777777" w:rsidR="002760D0" w:rsidRPr="00E33E9E" w:rsidRDefault="002760D0" w:rsidP="00F9391E">
                        <w:pPr>
                          <w:pStyle w:val="Default"/>
                          <w:jc w:val="both"/>
                          <w:rPr>
                            <w:b/>
                            <w:bCs/>
                            <w:sz w:val="20"/>
                            <w:szCs w:val="20"/>
                          </w:rPr>
                        </w:pPr>
                        <w:r w:rsidRPr="00E33E9E">
                          <w:rPr>
                            <w:b/>
                            <w:bCs/>
                            <w:sz w:val="20"/>
                            <w:szCs w:val="20"/>
                          </w:rPr>
                          <w:t xml:space="preserve">Performance Security </w:t>
                        </w:r>
                      </w:p>
                    </w:tc>
                  </w:tr>
                  <w:tr w:rsidR="002760D0" w:rsidRPr="00E33E9E" w14:paraId="47DDDEC5" w14:textId="77777777" w:rsidTr="00F9391E">
                    <w:tc>
                      <w:tcPr>
                        <w:tcW w:w="2359" w:type="dxa"/>
                        <w:shd w:val="clear" w:color="auto" w:fill="auto"/>
                      </w:tcPr>
                      <w:p w14:paraId="7F60BFF4" w14:textId="77777777" w:rsidR="002760D0" w:rsidRPr="00E33E9E" w:rsidRDefault="002760D0" w:rsidP="00F9391E">
                        <w:pPr>
                          <w:pStyle w:val="Default"/>
                          <w:jc w:val="both"/>
                          <w:rPr>
                            <w:b/>
                            <w:bCs/>
                            <w:sz w:val="20"/>
                            <w:szCs w:val="20"/>
                          </w:rPr>
                        </w:pPr>
                        <w:r w:rsidRPr="00E33E9E">
                          <w:rPr>
                            <w:b/>
                            <w:bCs/>
                            <w:sz w:val="20"/>
                            <w:szCs w:val="20"/>
                          </w:rPr>
                          <w:t xml:space="preserve"> Sub-category</w:t>
                        </w:r>
                      </w:p>
                    </w:tc>
                    <w:tc>
                      <w:tcPr>
                        <w:tcW w:w="4110" w:type="dxa"/>
                        <w:shd w:val="clear" w:color="auto" w:fill="auto"/>
                      </w:tcPr>
                      <w:p w14:paraId="3DB0EF6C" w14:textId="77777777" w:rsidR="002760D0" w:rsidRPr="00E33E9E" w:rsidRDefault="002760D0" w:rsidP="00F9391E">
                        <w:pPr>
                          <w:pStyle w:val="Default"/>
                          <w:jc w:val="both"/>
                          <w:rPr>
                            <w:b/>
                            <w:bCs/>
                            <w:sz w:val="20"/>
                            <w:szCs w:val="20"/>
                          </w:rPr>
                        </w:pPr>
                        <w:r w:rsidRPr="00E33E9E">
                          <w:rPr>
                            <w:b/>
                            <w:bCs/>
                            <w:sz w:val="20"/>
                            <w:szCs w:val="20"/>
                          </w:rPr>
                          <w:t>Performance Security Payment–NR1</w:t>
                        </w:r>
                      </w:p>
                    </w:tc>
                  </w:tr>
                  <w:tr w:rsidR="002760D0" w:rsidRPr="00E33E9E" w14:paraId="4FD5A745" w14:textId="77777777" w:rsidTr="00F9391E">
                    <w:tc>
                      <w:tcPr>
                        <w:tcW w:w="2359" w:type="dxa"/>
                        <w:shd w:val="clear" w:color="auto" w:fill="auto"/>
                      </w:tcPr>
                      <w:p w14:paraId="25B811EC" w14:textId="77777777" w:rsidR="002760D0" w:rsidRPr="00E33E9E" w:rsidRDefault="002760D0" w:rsidP="00F9391E">
                        <w:pPr>
                          <w:pStyle w:val="Default"/>
                          <w:jc w:val="both"/>
                          <w:rPr>
                            <w:b/>
                            <w:bCs/>
                            <w:sz w:val="20"/>
                            <w:szCs w:val="20"/>
                          </w:rPr>
                        </w:pPr>
                        <w:r w:rsidRPr="00E33E9E">
                          <w:rPr>
                            <w:b/>
                            <w:bCs/>
                            <w:sz w:val="20"/>
                            <w:szCs w:val="20"/>
                          </w:rPr>
                          <w:t>Name of Depositor</w:t>
                        </w:r>
                      </w:p>
                    </w:tc>
                    <w:tc>
                      <w:tcPr>
                        <w:tcW w:w="4110" w:type="dxa"/>
                        <w:shd w:val="clear" w:color="auto" w:fill="auto"/>
                      </w:tcPr>
                      <w:p w14:paraId="219442DC" w14:textId="77777777" w:rsidR="002760D0" w:rsidRPr="00E33E9E" w:rsidRDefault="002760D0" w:rsidP="00F9391E">
                        <w:pPr>
                          <w:pStyle w:val="Default"/>
                          <w:jc w:val="both"/>
                          <w:rPr>
                            <w:b/>
                            <w:bCs/>
                            <w:sz w:val="20"/>
                            <w:szCs w:val="20"/>
                          </w:rPr>
                        </w:pPr>
                        <w:r w:rsidRPr="00E33E9E">
                          <w:rPr>
                            <w:b/>
                            <w:bCs/>
                            <w:sz w:val="20"/>
                            <w:szCs w:val="20"/>
                          </w:rPr>
                          <w:t>Name of the Contractor</w:t>
                        </w:r>
                      </w:p>
                    </w:tc>
                  </w:tr>
                  <w:tr w:rsidR="002760D0" w:rsidRPr="00E33E9E" w14:paraId="3C16FBA9" w14:textId="77777777" w:rsidTr="00F9391E">
                    <w:tc>
                      <w:tcPr>
                        <w:tcW w:w="2359" w:type="dxa"/>
                        <w:shd w:val="clear" w:color="auto" w:fill="auto"/>
                      </w:tcPr>
                      <w:p w14:paraId="527EE87E" w14:textId="77777777" w:rsidR="002760D0" w:rsidRPr="00E33E9E" w:rsidRDefault="002760D0" w:rsidP="00F9391E">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shd w:val="clear" w:color="auto" w:fill="auto"/>
                      </w:tcPr>
                      <w:p w14:paraId="69AA0F39" w14:textId="77777777" w:rsidR="002760D0" w:rsidRPr="00E33E9E" w:rsidRDefault="002760D0" w:rsidP="00F9391E">
                        <w:pPr>
                          <w:pStyle w:val="Default"/>
                          <w:jc w:val="both"/>
                          <w:rPr>
                            <w:b/>
                            <w:bCs/>
                            <w:sz w:val="20"/>
                            <w:szCs w:val="20"/>
                          </w:rPr>
                        </w:pPr>
                        <w:r w:rsidRPr="00E33E9E">
                          <w:rPr>
                            <w:b/>
                            <w:bCs/>
                            <w:sz w:val="20"/>
                            <w:szCs w:val="20"/>
                          </w:rPr>
                          <w:t>POWERGRID vendor code of the Contractor</w:t>
                        </w:r>
                      </w:p>
                    </w:tc>
                  </w:tr>
                  <w:tr w:rsidR="002760D0" w:rsidRPr="00E33E9E" w14:paraId="4917D311" w14:textId="77777777" w:rsidTr="00F9391E">
                    <w:tc>
                      <w:tcPr>
                        <w:tcW w:w="2359" w:type="dxa"/>
                        <w:shd w:val="clear" w:color="auto" w:fill="auto"/>
                      </w:tcPr>
                      <w:p w14:paraId="58C16932" w14:textId="77777777" w:rsidR="002760D0" w:rsidRPr="00E33E9E" w:rsidRDefault="002760D0" w:rsidP="00F9391E">
                        <w:pPr>
                          <w:pStyle w:val="Default"/>
                          <w:jc w:val="both"/>
                          <w:rPr>
                            <w:b/>
                            <w:bCs/>
                            <w:sz w:val="20"/>
                            <w:szCs w:val="20"/>
                          </w:rPr>
                        </w:pPr>
                        <w:r w:rsidRPr="00E33E9E">
                          <w:rPr>
                            <w:b/>
                            <w:bCs/>
                            <w:sz w:val="20"/>
                            <w:szCs w:val="20"/>
                          </w:rPr>
                          <w:t>Payment Remarks</w:t>
                        </w:r>
                      </w:p>
                    </w:tc>
                    <w:tc>
                      <w:tcPr>
                        <w:tcW w:w="4110" w:type="dxa"/>
                        <w:shd w:val="clear" w:color="auto" w:fill="auto"/>
                      </w:tcPr>
                      <w:p w14:paraId="0EED8519" w14:textId="7FD71E06" w:rsidR="002760D0" w:rsidRPr="00E33E9E" w:rsidRDefault="002760D0" w:rsidP="00881DE8">
                        <w:pPr>
                          <w:jc w:val="both"/>
                          <w:rPr>
                            <w:rFonts w:ascii="Book Antiqua" w:hAnsi="Book Antiqua"/>
                            <w:b/>
                            <w:bCs/>
                            <w:sz w:val="20"/>
                            <w:szCs w:val="20"/>
                          </w:rPr>
                        </w:pPr>
                        <w:r w:rsidRPr="00E33E9E">
                          <w:rPr>
                            <w:rFonts w:ascii="Book Antiqua" w:hAnsi="Book Antiqua"/>
                            <w:b/>
                            <w:bCs/>
                            <w:sz w:val="20"/>
                            <w:szCs w:val="20"/>
                          </w:rPr>
                          <w:t xml:space="preserve">Performance Security for </w:t>
                        </w:r>
                        <w:r w:rsidR="0025780F" w:rsidRPr="0025780F">
                          <w:rPr>
                            <w:rFonts w:ascii="Book Antiqua" w:hAnsi="Book Antiqua" w:cs="Arial"/>
                            <w:b/>
                            <w:bCs/>
                            <w:noProof/>
                            <w:color w:val="0000CC"/>
                            <w:sz w:val="20"/>
                            <w:szCs w:val="20"/>
                            <w:lang w:bidi="hi-IN"/>
                          </w:rPr>
                          <w:t>Renovation and repairing of B-Type quarter (4 Units) at 220kV Salakati Sub-station</w:t>
                        </w:r>
                        <w:r w:rsidR="002405D7">
                          <w:rPr>
                            <w:rFonts w:ascii="Book Antiqua" w:hAnsi="Book Antiqua" w:cs="Arial"/>
                            <w:b/>
                            <w:bCs/>
                            <w:noProof/>
                            <w:color w:val="0000CC"/>
                            <w:sz w:val="20"/>
                            <w:szCs w:val="20"/>
                            <w:lang w:bidi="hi-IN"/>
                          </w:rPr>
                          <w:t>.</w:t>
                        </w:r>
                      </w:p>
                    </w:tc>
                  </w:tr>
                </w:tbl>
                <w:p w14:paraId="32091BDA" w14:textId="77777777" w:rsidR="002760D0" w:rsidRPr="00E33E9E" w:rsidRDefault="002760D0" w:rsidP="00F9391E">
                  <w:pPr>
                    <w:pStyle w:val="BodyText"/>
                    <w:ind w:right="123"/>
                    <w:rPr>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generated subsequent to the payment shall be submitted by the Contractor. The online payment facility shall be for payment in Indian Rupees only.</w:t>
                  </w:r>
                </w:p>
                <w:p w14:paraId="227E4A85" w14:textId="77777777" w:rsidR="002760D0" w:rsidRPr="00E33E9E" w:rsidRDefault="002760D0" w:rsidP="00F9391E">
                  <w:pPr>
                    <w:pStyle w:val="BodyText"/>
                    <w:ind w:left="828" w:right="123"/>
                    <w:rPr>
                      <w:sz w:val="20"/>
                      <w:szCs w:val="20"/>
                    </w:rPr>
                  </w:pPr>
                  <w:r w:rsidRPr="00E33E9E">
                    <w:rPr>
                      <w:sz w:val="20"/>
                      <w:szCs w:val="20"/>
                    </w:rPr>
                    <w:t> </w:t>
                  </w:r>
                </w:p>
                <w:p w14:paraId="61FD9F5D"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 No interest shall be payable by the Employer/Owner on the Performance Security. </w:t>
                  </w:r>
                </w:p>
              </w:tc>
            </w:tr>
          </w:tbl>
          <w:p w14:paraId="40DB1E06" w14:textId="77777777" w:rsidR="002760D0" w:rsidRPr="00E33E9E" w:rsidRDefault="002760D0" w:rsidP="00F9391E">
            <w:pPr>
              <w:pStyle w:val="BodyText"/>
              <w:ind w:right="123"/>
              <w:rPr>
                <w:sz w:val="20"/>
                <w:szCs w:val="20"/>
              </w:rPr>
            </w:pPr>
          </w:p>
        </w:tc>
      </w:tr>
      <w:tr w:rsidR="002760D0" w:rsidRPr="00E33E9E" w14:paraId="3C5D8FA4" w14:textId="77777777" w:rsidTr="00EA3B74">
        <w:tc>
          <w:tcPr>
            <w:tcW w:w="1461" w:type="dxa"/>
            <w:tcBorders>
              <w:right w:val="single" w:sz="4" w:space="0" w:color="auto"/>
            </w:tcBorders>
          </w:tcPr>
          <w:p w14:paraId="0E692C39"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3D23981"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62F50FE8"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E7035D5" w14:textId="77777777" w:rsidR="002760D0" w:rsidRPr="00E33E9E"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w:t>
            </w:r>
            <w:r w:rsidRPr="00E33E9E">
              <w:rPr>
                <w:rFonts w:ascii="Book Antiqua" w:eastAsia="Calibri" w:hAnsi="Book Antiqua" w:cs="Book Antiqua"/>
                <w:bCs/>
                <w:color w:val="000000"/>
                <w:sz w:val="20"/>
                <w:szCs w:val="20"/>
                <w:lang w:bidi="hi-IN"/>
              </w:rPr>
              <w:lastRenderedPageBreak/>
              <w:t>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4ADADA0F" w14:textId="77777777" w:rsidTr="00EA3B74">
        <w:tc>
          <w:tcPr>
            <w:tcW w:w="1461" w:type="dxa"/>
            <w:tcBorders>
              <w:right w:val="single" w:sz="4" w:space="0" w:color="auto"/>
            </w:tcBorders>
          </w:tcPr>
          <w:p w14:paraId="6C5C4C8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BF1FCD1"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7D7CA2EE" w14:textId="77777777" w:rsidR="002760D0" w:rsidRPr="00E33E9E"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31838FD4" w14:textId="77777777" w:rsidR="002760D0" w:rsidRPr="00E33E9E" w:rsidRDefault="002760D0" w:rsidP="00F9391E">
            <w:pPr>
              <w:jc w:val="both"/>
              <w:rPr>
                <w:rFonts w:ascii="Book Antiqua" w:eastAsia="Calibri" w:hAnsi="Book Antiqua" w:cs="Book Antiqua"/>
                <w:b/>
                <w:bCs/>
                <w:color w:val="000000"/>
                <w:sz w:val="20"/>
                <w:szCs w:val="20"/>
                <w:lang w:bidi="hi-IN"/>
              </w:rPr>
            </w:pPr>
          </w:p>
          <w:p w14:paraId="1F318C2A"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760D0" w:rsidRPr="00E33E9E" w14:paraId="794C460A" w14:textId="77777777" w:rsidTr="00EA3B74">
        <w:tc>
          <w:tcPr>
            <w:tcW w:w="1461" w:type="dxa"/>
            <w:tcBorders>
              <w:right w:val="single" w:sz="4" w:space="0" w:color="auto"/>
            </w:tcBorders>
          </w:tcPr>
          <w:p w14:paraId="48EC5122"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CF15D78"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429B8F73"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4DAF3DC"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3ECA2AE5" w14:textId="77777777" w:rsidR="002760D0" w:rsidRPr="00E33E9E" w:rsidRDefault="002760D0" w:rsidP="00A9202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CDC6336" w14:textId="77777777" w:rsidR="002760D0" w:rsidRPr="00E33E9E" w:rsidRDefault="002760D0" w:rsidP="00A92021">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5DD70E85" w14:textId="77777777" w:rsidR="002760D0" w:rsidRPr="00E33E9E" w:rsidRDefault="002760D0" w:rsidP="00A92021">
            <w:pPr>
              <w:jc w:val="both"/>
              <w:rPr>
                <w:rFonts w:ascii="Book Antiqua" w:hAnsi="Book Antiqua" w:cs="Calibri"/>
                <w:sz w:val="20"/>
                <w:szCs w:val="20"/>
              </w:rPr>
            </w:pPr>
          </w:p>
          <w:p w14:paraId="1E54E08E"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39377211" w14:textId="77777777" w:rsidR="002760D0" w:rsidRPr="00E33E9E" w:rsidRDefault="002760D0" w:rsidP="00A92021">
            <w:pPr>
              <w:ind w:left="990" w:hanging="270"/>
              <w:jc w:val="both"/>
              <w:rPr>
                <w:rFonts w:ascii="Book Antiqua" w:hAnsi="Book Antiqua" w:cs="Calibri"/>
                <w:sz w:val="20"/>
                <w:szCs w:val="20"/>
              </w:rPr>
            </w:pPr>
          </w:p>
          <w:p w14:paraId="1F1FBEC9" w14:textId="77777777" w:rsidR="002760D0" w:rsidRPr="00E33E9E" w:rsidRDefault="002760D0" w:rsidP="00A9202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FE6D8DF" w14:textId="77777777" w:rsidR="002760D0" w:rsidRPr="00E33E9E" w:rsidRDefault="002760D0" w:rsidP="00A92021">
            <w:pPr>
              <w:ind w:left="469" w:hanging="425"/>
              <w:jc w:val="both"/>
              <w:rPr>
                <w:rFonts w:ascii="Book Antiqua" w:hAnsi="Book Antiqua" w:cs="Calibri"/>
                <w:sz w:val="20"/>
                <w:szCs w:val="20"/>
              </w:rPr>
            </w:pPr>
          </w:p>
          <w:p w14:paraId="761AB129" w14:textId="77777777" w:rsidR="002760D0" w:rsidRPr="00E33E9E" w:rsidRDefault="002760D0" w:rsidP="00A92021">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790B5D0A" w14:textId="77777777" w:rsidR="002760D0" w:rsidRPr="00E33E9E" w:rsidRDefault="002760D0" w:rsidP="00A92021">
            <w:pPr>
              <w:ind w:left="497" w:hanging="441"/>
              <w:jc w:val="both"/>
              <w:rPr>
                <w:rFonts w:ascii="Book Antiqua" w:hAnsi="Book Antiqua" w:cs="Calibri"/>
                <w:b/>
                <w:bCs/>
                <w:sz w:val="20"/>
                <w:szCs w:val="20"/>
              </w:rPr>
            </w:pPr>
          </w:p>
          <w:p w14:paraId="43FD3F3F"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65701C0A" w14:textId="77777777" w:rsidR="002760D0" w:rsidRPr="00E33E9E" w:rsidRDefault="002760D0" w:rsidP="00A92021">
            <w:pPr>
              <w:jc w:val="both"/>
              <w:rPr>
                <w:rFonts w:ascii="Book Antiqua" w:eastAsia="Batang" w:hAnsi="Book Antiqua" w:cs="Arial"/>
                <w:sz w:val="20"/>
                <w:szCs w:val="20"/>
              </w:rPr>
            </w:pPr>
          </w:p>
          <w:p w14:paraId="18F0A8C4" w14:textId="77777777" w:rsidR="002760D0" w:rsidRPr="00E33E9E"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E33E9E"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3B6F7B1C" w14:textId="77777777" w:rsidTr="009B46BB">
              <w:tc>
                <w:tcPr>
                  <w:tcW w:w="3453" w:type="dxa"/>
                  <w:shd w:val="clear" w:color="auto" w:fill="auto"/>
                </w:tcPr>
                <w:p w14:paraId="530B8061"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37F13448"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79693B69" w14:textId="77777777" w:rsidTr="009B46BB">
              <w:tc>
                <w:tcPr>
                  <w:tcW w:w="3453" w:type="dxa"/>
                  <w:shd w:val="clear" w:color="auto" w:fill="auto"/>
                </w:tcPr>
                <w:p w14:paraId="3ED2A98E"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32BF71E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58138B4"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25BDC8AA" w14:textId="77777777" w:rsidTr="009B46BB">
              <w:tc>
                <w:tcPr>
                  <w:tcW w:w="3453" w:type="dxa"/>
                  <w:shd w:val="clear" w:color="auto" w:fill="auto"/>
                </w:tcPr>
                <w:p w14:paraId="55192C3F"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lastRenderedPageBreak/>
                    <w:t>ICICI Bank, Unit No. 01,  Solitaire Plaza, DLF Phase III, M.G. Road, Gurugram</w:t>
                  </w:r>
                </w:p>
              </w:tc>
              <w:tc>
                <w:tcPr>
                  <w:tcW w:w="1659" w:type="dxa"/>
                  <w:shd w:val="clear" w:color="auto" w:fill="auto"/>
                </w:tcPr>
                <w:p w14:paraId="41C34587"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7B4F214F"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7CC7EA0F" w14:textId="77777777" w:rsidR="002760D0" w:rsidRPr="00E33E9E" w:rsidRDefault="002760D0" w:rsidP="00A92021">
            <w:pPr>
              <w:ind w:left="-18" w:firstLine="18"/>
              <w:jc w:val="both"/>
              <w:rPr>
                <w:rFonts w:ascii="Book Antiqua" w:hAnsi="Book Antiqua" w:cs="Calibri"/>
                <w:b/>
                <w:bCs/>
                <w:sz w:val="20"/>
                <w:szCs w:val="20"/>
              </w:rPr>
            </w:pPr>
          </w:p>
          <w:p w14:paraId="1C6B4C85" w14:textId="77777777" w:rsidR="002760D0" w:rsidRPr="00E33E9E"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E33E9E" w:rsidRDefault="002760D0" w:rsidP="00A92021">
            <w:pPr>
              <w:jc w:val="both"/>
              <w:rPr>
                <w:rFonts w:ascii="Book Antiqua" w:eastAsia="Batang" w:hAnsi="Book Antiqua" w:cs="Arial"/>
                <w:b/>
                <w:bCs/>
                <w:sz w:val="20"/>
                <w:szCs w:val="20"/>
              </w:rPr>
            </w:pPr>
          </w:p>
          <w:p w14:paraId="09FE5E25"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E33E9E" w:rsidRDefault="002760D0" w:rsidP="00A92021">
            <w:pPr>
              <w:ind w:left="-18" w:firstLine="18"/>
              <w:jc w:val="both"/>
              <w:rPr>
                <w:rFonts w:ascii="Book Antiqua" w:eastAsia="Calibri" w:hAnsi="Book Antiqua" w:cs="Book Antiqua"/>
                <w:color w:val="000000"/>
                <w:sz w:val="20"/>
                <w:szCs w:val="20"/>
                <w:lang w:bidi="hi-IN"/>
              </w:rPr>
            </w:pPr>
          </w:p>
          <w:p w14:paraId="6CC9158A" w14:textId="77777777" w:rsidR="002760D0" w:rsidRPr="00E33E9E" w:rsidRDefault="002760D0" w:rsidP="00A9202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 xml:space="preserve">In addition to the above, the Bank Guarantee (towards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 xml:space="preserve">Advance Payment Security and Performance Security) </w:t>
            </w:r>
            <w:r w:rsidRPr="00E33E9E">
              <w:rPr>
                <w:rFonts w:ascii="Book Antiqua" w:eastAsia="Calibri" w:hAnsi="Book Antiqua" w:cs="Book Antiqua"/>
                <w:color w:val="000000"/>
                <w:sz w:val="20"/>
                <w:szCs w:val="20"/>
                <w:lang w:bidi="hi-IN"/>
              </w:rPr>
              <w:t xml:space="preserve"> should be submitted in the Physical form as specified in GCC Clause 8.</w:t>
            </w:r>
          </w:p>
        </w:tc>
      </w:tr>
      <w:tr w:rsidR="002760D0" w:rsidRPr="00E33E9E" w14:paraId="3932516D" w14:textId="77777777" w:rsidTr="00EA3B74">
        <w:tc>
          <w:tcPr>
            <w:tcW w:w="1461" w:type="dxa"/>
            <w:tcBorders>
              <w:right w:val="single" w:sz="4" w:space="0" w:color="auto"/>
            </w:tcBorders>
          </w:tcPr>
          <w:p w14:paraId="7E27F806"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E62EAE6"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13DA68FA"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3CF9F61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 </w:t>
            </w:r>
          </w:p>
          <w:p w14:paraId="5C63B8A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78B0FEF7" w14:textId="77777777" w:rsidR="002760D0" w:rsidRPr="00E33E9E" w:rsidRDefault="002760D0" w:rsidP="00A92021">
            <w:pPr>
              <w:jc w:val="both"/>
              <w:rPr>
                <w:rFonts w:ascii="Book Antiqua" w:hAnsi="Book Antiqua"/>
                <w:b/>
                <w:bCs/>
                <w:sz w:val="20"/>
                <w:szCs w:val="20"/>
              </w:rPr>
            </w:pPr>
          </w:p>
        </w:tc>
      </w:tr>
      <w:tr w:rsidR="002760D0" w:rsidRPr="00E33E9E" w14:paraId="21F7BA7A" w14:textId="77777777" w:rsidTr="00EA3B74">
        <w:tc>
          <w:tcPr>
            <w:tcW w:w="1461" w:type="dxa"/>
            <w:tcBorders>
              <w:right w:val="single" w:sz="4" w:space="0" w:color="auto"/>
            </w:tcBorders>
          </w:tcPr>
          <w:p w14:paraId="5A6A9AA3" w14:textId="77777777" w:rsidR="002760D0" w:rsidRPr="00E33E9E" w:rsidRDefault="002760D0" w:rsidP="00A92021">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6BB4977"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19FE2370"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45A244EC" w14:textId="77777777" w:rsidR="002760D0" w:rsidRPr="00E33E9E" w:rsidRDefault="002760D0" w:rsidP="00A92021">
            <w:pPr>
              <w:jc w:val="both"/>
              <w:rPr>
                <w:rFonts w:ascii="Book Antiqua" w:hAnsi="Book Antiqua" w:cs="Calibri"/>
                <w:b/>
                <w:bCs/>
                <w:sz w:val="20"/>
                <w:szCs w:val="20"/>
              </w:rPr>
            </w:pPr>
          </w:p>
          <w:p w14:paraId="7D3AE54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577AC2F0" w14:textId="77777777" w:rsidR="002760D0" w:rsidRPr="00E33E9E" w:rsidRDefault="002760D0" w:rsidP="00A92021">
            <w:pPr>
              <w:jc w:val="both"/>
              <w:rPr>
                <w:rFonts w:ascii="Book Antiqua" w:hAnsi="Book Antiqua" w:cs="Calibri"/>
                <w:sz w:val="20"/>
                <w:szCs w:val="20"/>
              </w:rPr>
            </w:pPr>
          </w:p>
          <w:p w14:paraId="1B954BA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49831C2E" w14:textId="77777777" w:rsidR="002760D0" w:rsidRPr="00E33E9E" w:rsidRDefault="002760D0" w:rsidP="00A92021">
            <w:pPr>
              <w:jc w:val="both"/>
              <w:rPr>
                <w:rFonts w:ascii="Book Antiqua" w:hAnsi="Book Antiqua" w:cs="Calibri"/>
                <w:sz w:val="20"/>
                <w:szCs w:val="20"/>
              </w:rPr>
            </w:pPr>
          </w:p>
          <w:p w14:paraId="45DCEF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47DCAC5C" w14:textId="77777777" w:rsidR="002760D0" w:rsidRPr="00E33E9E" w:rsidRDefault="002760D0" w:rsidP="00A92021">
            <w:pPr>
              <w:jc w:val="both"/>
              <w:rPr>
                <w:rFonts w:ascii="Book Antiqua" w:hAnsi="Book Antiqua" w:cs="Calibri"/>
                <w:sz w:val="20"/>
                <w:szCs w:val="20"/>
              </w:rPr>
            </w:pPr>
          </w:p>
          <w:p w14:paraId="77CD1B5D" w14:textId="086A04F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0025780F">
              <w:rPr>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29FA5BD" w14:textId="77777777" w:rsidR="002760D0" w:rsidRPr="00E33E9E" w:rsidRDefault="002760D0" w:rsidP="00A92021">
            <w:pPr>
              <w:jc w:val="both"/>
              <w:rPr>
                <w:rFonts w:ascii="Book Antiqua" w:hAnsi="Book Antiqua" w:cs="Calibri"/>
                <w:sz w:val="20"/>
                <w:szCs w:val="20"/>
              </w:rPr>
            </w:pPr>
          </w:p>
          <w:p w14:paraId="11A60D5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2A59A51C" w14:textId="77777777" w:rsidR="002760D0" w:rsidRPr="00E33E9E" w:rsidRDefault="002760D0" w:rsidP="00A92021">
            <w:pPr>
              <w:jc w:val="both"/>
              <w:rPr>
                <w:rFonts w:ascii="Book Antiqua" w:hAnsi="Book Antiqua" w:cs="Calibri"/>
                <w:sz w:val="20"/>
                <w:szCs w:val="20"/>
              </w:rPr>
            </w:pPr>
          </w:p>
          <w:p w14:paraId="4C1FDDFD"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“coercive practice” is impairing or harming, or threatening to impair or harm, directly or indirectly, any party or the property of the party to influence improperly the actions of a party;</w:t>
            </w:r>
          </w:p>
          <w:p w14:paraId="7D94234D" w14:textId="77777777" w:rsidR="002760D0" w:rsidRPr="00E33E9E" w:rsidRDefault="002760D0" w:rsidP="00A92021">
            <w:pPr>
              <w:jc w:val="both"/>
              <w:rPr>
                <w:rFonts w:ascii="Book Antiqua" w:hAnsi="Book Antiqua" w:cs="Calibri"/>
                <w:sz w:val="20"/>
                <w:szCs w:val="20"/>
              </w:rPr>
            </w:pPr>
          </w:p>
          <w:p w14:paraId="371B2C7F"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2886D0CA"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704A841"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68B79B67"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6D1BDCB" w14:textId="77777777" w:rsidR="002760D0" w:rsidRPr="00E33E9E" w:rsidRDefault="002760D0" w:rsidP="00A92021">
            <w:pPr>
              <w:jc w:val="both"/>
              <w:rPr>
                <w:rFonts w:ascii="Book Antiqua" w:hAnsi="Book Antiqua" w:cs="Calibri"/>
                <w:sz w:val="20"/>
                <w:szCs w:val="20"/>
              </w:rPr>
            </w:pPr>
          </w:p>
          <w:p w14:paraId="176B0CDC"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00D90DEC" w14:textId="77777777" w:rsidR="002760D0" w:rsidRPr="00E33E9E" w:rsidRDefault="002760D0" w:rsidP="00A92021">
            <w:pPr>
              <w:jc w:val="both"/>
              <w:rPr>
                <w:rFonts w:ascii="Book Antiqua" w:hAnsi="Book Antiqua"/>
                <w:b/>
                <w:bCs/>
                <w:sz w:val="20"/>
                <w:szCs w:val="20"/>
              </w:rPr>
            </w:pPr>
          </w:p>
        </w:tc>
      </w:tr>
      <w:tr w:rsidR="002760D0" w:rsidRPr="00E33E9E" w14:paraId="2B715254" w14:textId="77777777" w:rsidTr="00EA3B74">
        <w:tc>
          <w:tcPr>
            <w:tcW w:w="1461" w:type="dxa"/>
            <w:tcBorders>
              <w:right w:val="single" w:sz="4" w:space="0" w:color="auto"/>
            </w:tcBorders>
          </w:tcPr>
          <w:p w14:paraId="37B9A67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8335DBB"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159FD04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2F056173" w14:textId="77777777" w:rsidR="002760D0" w:rsidRPr="00E33E9E" w:rsidRDefault="002760D0" w:rsidP="00292B1E">
            <w:pPr>
              <w:jc w:val="both"/>
              <w:rPr>
                <w:rFonts w:ascii="Book Antiqua" w:hAnsi="Book Antiqua" w:cs="Calibri"/>
                <w:b/>
                <w:bCs/>
                <w:sz w:val="20"/>
                <w:szCs w:val="20"/>
              </w:rPr>
            </w:pPr>
          </w:p>
          <w:p w14:paraId="7C783AB6"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5F9A247A" w14:textId="77777777" w:rsidTr="00EA3B74">
        <w:tc>
          <w:tcPr>
            <w:tcW w:w="1461" w:type="dxa"/>
            <w:tcBorders>
              <w:right w:val="single" w:sz="4" w:space="0" w:color="auto"/>
            </w:tcBorders>
          </w:tcPr>
          <w:p w14:paraId="35701DE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93737E0"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46675EDF" w14:textId="77777777" w:rsidR="002760D0" w:rsidRPr="00E33E9E" w:rsidRDefault="002760D0" w:rsidP="00292B1E">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06AF6A54" w14:textId="77777777" w:rsidR="002760D0" w:rsidRPr="00E33E9E" w:rsidRDefault="002760D0" w:rsidP="00292B1E">
            <w:pPr>
              <w:ind w:left="48"/>
              <w:jc w:val="both"/>
              <w:rPr>
                <w:rFonts w:ascii="Book Antiqua" w:hAnsi="Book Antiqua"/>
                <w:sz w:val="20"/>
                <w:szCs w:val="20"/>
              </w:rPr>
            </w:pPr>
          </w:p>
          <w:p w14:paraId="128EDFC7"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E33E9E" w:rsidRDefault="002760D0" w:rsidP="00292B1E">
            <w:pPr>
              <w:ind w:left="48"/>
              <w:jc w:val="both"/>
              <w:rPr>
                <w:rFonts w:ascii="Book Antiqua" w:hAnsi="Book Antiqua"/>
                <w:sz w:val="20"/>
                <w:szCs w:val="20"/>
              </w:rPr>
            </w:pPr>
          </w:p>
          <w:p w14:paraId="35AC7071" w14:textId="77777777" w:rsidR="002760D0" w:rsidRPr="00E33E9E" w:rsidRDefault="002760D0" w:rsidP="00292B1E">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p>
          <w:p w14:paraId="33625D18" w14:textId="77777777" w:rsidR="002760D0" w:rsidRPr="00E33E9E" w:rsidRDefault="002760D0" w:rsidP="00292B1E">
            <w:pPr>
              <w:jc w:val="both"/>
              <w:rPr>
                <w:rFonts w:ascii="Book Antiqua" w:hAnsi="Book Antiqua"/>
                <w:b/>
                <w:bCs/>
                <w:sz w:val="20"/>
                <w:szCs w:val="20"/>
              </w:rPr>
            </w:pPr>
          </w:p>
        </w:tc>
      </w:tr>
      <w:tr w:rsidR="002760D0" w:rsidRPr="00E33E9E" w14:paraId="229AD9A4" w14:textId="77777777" w:rsidTr="00EA3B74">
        <w:tc>
          <w:tcPr>
            <w:tcW w:w="1461" w:type="dxa"/>
            <w:tcBorders>
              <w:right w:val="single" w:sz="4" w:space="0" w:color="auto"/>
            </w:tcBorders>
          </w:tcPr>
          <w:p w14:paraId="37765674"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1DF7CD3"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05C49EF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631259CB" w14:textId="77777777" w:rsidR="002760D0" w:rsidRPr="00E33E9E" w:rsidRDefault="002760D0" w:rsidP="00292B1E">
            <w:pPr>
              <w:jc w:val="both"/>
              <w:rPr>
                <w:rFonts w:ascii="Book Antiqua" w:hAnsi="Book Antiqua" w:cs="Calibri"/>
                <w:b/>
                <w:bCs/>
                <w:sz w:val="20"/>
                <w:szCs w:val="20"/>
              </w:rPr>
            </w:pPr>
          </w:p>
          <w:p w14:paraId="520B9D35"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 xml:space="preserve">For this purpose, the Contractor as well as its Sub-Contractor(s) should have Provident Fund Code Number and all the workers deployed by the </w:t>
            </w:r>
            <w:r w:rsidRPr="00E33E9E">
              <w:rPr>
                <w:rFonts w:ascii="Book Antiqua" w:hAnsi="Book Antiqua"/>
                <w:b/>
                <w:bCs/>
                <w:sz w:val="20"/>
                <w:szCs w:val="20"/>
              </w:rPr>
              <w:lastRenderedPageBreak/>
              <w:t>Contractor or Sub-Contractor must be enrolled as members of Provident Fund having an Universal Account Number (UAN).</w:t>
            </w:r>
          </w:p>
        </w:tc>
      </w:tr>
      <w:tr w:rsidR="002760D0" w:rsidRPr="00E33E9E" w14:paraId="3DBCCA05" w14:textId="77777777" w:rsidTr="00EA3B74">
        <w:tc>
          <w:tcPr>
            <w:tcW w:w="1461" w:type="dxa"/>
            <w:tcBorders>
              <w:right w:val="single" w:sz="4" w:space="0" w:color="auto"/>
            </w:tcBorders>
          </w:tcPr>
          <w:p w14:paraId="299C24D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63D67A0"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5CBD4F12"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658F5F98" w14:textId="77777777" w:rsidR="002760D0" w:rsidRPr="00E33E9E" w:rsidRDefault="002760D0" w:rsidP="00292B1E">
            <w:pPr>
              <w:jc w:val="both"/>
              <w:rPr>
                <w:rFonts w:ascii="Book Antiqua" w:hAnsi="Book Antiqua" w:cs="Calibri"/>
                <w:b/>
                <w:bCs/>
                <w:sz w:val="20"/>
                <w:szCs w:val="20"/>
              </w:rPr>
            </w:pPr>
          </w:p>
          <w:p w14:paraId="4853464D"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68D41334" w14:textId="77777777" w:rsidTr="00EA3B74">
        <w:tc>
          <w:tcPr>
            <w:tcW w:w="1461" w:type="dxa"/>
            <w:tcBorders>
              <w:right w:val="single" w:sz="4" w:space="0" w:color="auto"/>
            </w:tcBorders>
          </w:tcPr>
          <w:p w14:paraId="0E9EF7B0"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90D490"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66373F93"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708ECB22" w14:textId="77777777" w:rsidR="002760D0" w:rsidRPr="00E33E9E" w:rsidRDefault="002760D0" w:rsidP="00F9391E">
            <w:pPr>
              <w:jc w:val="both"/>
              <w:rPr>
                <w:rFonts w:ascii="Book Antiqua" w:hAnsi="Book Antiqua"/>
                <w:b/>
                <w:bCs/>
                <w:sz w:val="20"/>
                <w:szCs w:val="20"/>
              </w:rPr>
            </w:pPr>
          </w:p>
          <w:p w14:paraId="3113C44C"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E33E9E" w:rsidRDefault="002760D0" w:rsidP="00F9391E">
            <w:pPr>
              <w:jc w:val="both"/>
              <w:rPr>
                <w:rFonts w:ascii="Book Antiqua" w:hAnsi="Book Antiqua"/>
                <w:b/>
                <w:bCs/>
                <w:sz w:val="20"/>
                <w:szCs w:val="20"/>
              </w:rPr>
            </w:pPr>
          </w:p>
        </w:tc>
      </w:tr>
      <w:tr w:rsidR="002760D0" w:rsidRPr="00E33E9E" w14:paraId="0BBEB2E4" w14:textId="77777777" w:rsidTr="00EA3B74">
        <w:tc>
          <w:tcPr>
            <w:tcW w:w="1461" w:type="dxa"/>
            <w:tcBorders>
              <w:right w:val="single" w:sz="4" w:space="0" w:color="auto"/>
            </w:tcBorders>
          </w:tcPr>
          <w:p w14:paraId="2AF1B10C"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521D634"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4E234F3F"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3BA4133B"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23.5.1 with the following:</w:t>
            </w:r>
          </w:p>
          <w:p w14:paraId="20829521" w14:textId="77777777" w:rsidR="002760D0" w:rsidRPr="00E33E9E" w:rsidRDefault="002760D0" w:rsidP="00F9391E">
            <w:pPr>
              <w:jc w:val="both"/>
              <w:rPr>
                <w:rFonts w:ascii="Book Antiqua" w:hAnsi="Book Antiqua"/>
                <w:b/>
                <w:bCs/>
                <w:sz w:val="20"/>
                <w:szCs w:val="20"/>
              </w:rPr>
            </w:pPr>
          </w:p>
          <w:p w14:paraId="4C9FCC88" w14:textId="77777777" w:rsidR="002760D0" w:rsidRPr="00E33E9E" w:rsidRDefault="002760D0" w:rsidP="00F9391E">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29766A6E" w14:textId="77777777" w:rsidR="002760D0" w:rsidRPr="00E33E9E" w:rsidRDefault="002760D0" w:rsidP="00F9391E">
            <w:pPr>
              <w:ind w:hanging="18"/>
              <w:jc w:val="both"/>
              <w:rPr>
                <w:rFonts w:ascii="Book Antiqua" w:hAnsi="Book Antiqua"/>
                <w:sz w:val="20"/>
                <w:szCs w:val="20"/>
              </w:rPr>
            </w:pPr>
          </w:p>
          <w:p w14:paraId="3EDDBC74" w14:textId="77777777" w:rsidR="002760D0" w:rsidRPr="00E33E9E" w:rsidRDefault="002760D0" w:rsidP="00F9391E">
            <w:pPr>
              <w:ind w:hanging="18"/>
              <w:jc w:val="both"/>
              <w:rPr>
                <w:rFonts w:ascii="Book Antiqua" w:hAnsi="Book Antiqua"/>
                <w:b/>
                <w:bCs/>
                <w:sz w:val="20"/>
                <w:szCs w:val="20"/>
              </w:rPr>
            </w:pPr>
            <w:r w:rsidRPr="00E33E9E">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5B937459" w14:textId="77777777" w:rsidR="002760D0" w:rsidRPr="00E33E9E" w:rsidRDefault="002760D0" w:rsidP="00F9391E">
            <w:pPr>
              <w:ind w:hanging="18"/>
              <w:jc w:val="both"/>
              <w:rPr>
                <w:rFonts w:ascii="Book Antiqua" w:hAnsi="Book Antiqua"/>
                <w:b/>
                <w:bCs/>
                <w:sz w:val="20"/>
                <w:szCs w:val="20"/>
              </w:rPr>
            </w:pPr>
          </w:p>
          <w:p w14:paraId="42E35BB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E33E9E" w:rsidRDefault="002760D0" w:rsidP="00F9391E">
            <w:pPr>
              <w:jc w:val="both"/>
              <w:rPr>
                <w:rFonts w:ascii="Book Antiqua" w:hAnsi="Book Antiqua"/>
                <w:b/>
                <w:bCs/>
                <w:sz w:val="20"/>
                <w:szCs w:val="20"/>
              </w:rPr>
            </w:pPr>
          </w:p>
          <w:p w14:paraId="5A11E660"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In case of a fatal accident in a contract awarded to and being executed by an Associate of Contractor,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t>shall submit its Board Resolution and apprise the POWERGRID APEX SAFETY BOARD as brought out above.</w:t>
            </w:r>
          </w:p>
          <w:p w14:paraId="7BBFE4F0" w14:textId="77777777" w:rsidR="002760D0" w:rsidRPr="00E33E9E" w:rsidRDefault="002760D0" w:rsidP="00F9391E">
            <w:pPr>
              <w:jc w:val="both"/>
              <w:rPr>
                <w:rFonts w:ascii="Book Antiqua" w:hAnsi="Book Antiqua"/>
                <w:b/>
                <w:bCs/>
                <w:sz w:val="20"/>
                <w:szCs w:val="20"/>
              </w:rPr>
            </w:pPr>
          </w:p>
        </w:tc>
      </w:tr>
      <w:tr w:rsidR="002760D0" w:rsidRPr="00E33E9E" w14:paraId="0331D0DF" w14:textId="77777777" w:rsidTr="00EA3B74">
        <w:tc>
          <w:tcPr>
            <w:tcW w:w="1461" w:type="dxa"/>
            <w:tcBorders>
              <w:right w:val="single" w:sz="4" w:space="0" w:color="auto"/>
            </w:tcBorders>
          </w:tcPr>
          <w:p w14:paraId="2DE1974A"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275D02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3CBEE240"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lastRenderedPageBreak/>
              <w:t>23.5.5</w:t>
            </w:r>
          </w:p>
        </w:tc>
        <w:tc>
          <w:tcPr>
            <w:tcW w:w="7184" w:type="dxa"/>
            <w:tcBorders>
              <w:left w:val="nil"/>
            </w:tcBorders>
          </w:tcPr>
          <w:p w14:paraId="01FA7DA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lastRenderedPageBreak/>
              <w:t>Replace GCC 23.5.5 with the following:</w:t>
            </w:r>
          </w:p>
          <w:p w14:paraId="01B43A2E" w14:textId="77777777" w:rsidR="002760D0" w:rsidRPr="00E33E9E" w:rsidRDefault="002760D0" w:rsidP="00F9391E">
            <w:pPr>
              <w:jc w:val="both"/>
              <w:rPr>
                <w:rFonts w:ascii="Book Antiqua" w:hAnsi="Book Antiqua"/>
                <w:b/>
                <w:bCs/>
                <w:sz w:val="20"/>
                <w:szCs w:val="20"/>
              </w:rPr>
            </w:pPr>
          </w:p>
          <w:p w14:paraId="7A28B281"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a recovery</w:t>
            </w:r>
            <w:r w:rsidRPr="00E33E9E">
              <w:rPr>
                <w:rFonts w:ascii="Book Antiqua" w:hAnsi="Book Antiqua"/>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654EDC2" w14:textId="77777777" w:rsidR="002760D0" w:rsidRPr="00E33E9E" w:rsidRDefault="002760D0" w:rsidP="00F9391E">
            <w:pPr>
              <w:jc w:val="both"/>
              <w:rPr>
                <w:rFonts w:ascii="Book Antiqua" w:hAnsi="Book Antiqua"/>
                <w:b/>
                <w:bCs/>
                <w:sz w:val="20"/>
                <w:szCs w:val="20"/>
              </w:rPr>
            </w:pPr>
          </w:p>
        </w:tc>
      </w:tr>
      <w:tr w:rsidR="002760D0" w:rsidRPr="00E33E9E" w14:paraId="317EFC50" w14:textId="77777777" w:rsidTr="00EA3B74">
        <w:tc>
          <w:tcPr>
            <w:tcW w:w="1461" w:type="dxa"/>
            <w:tcBorders>
              <w:right w:val="single" w:sz="4" w:space="0" w:color="auto"/>
            </w:tcBorders>
          </w:tcPr>
          <w:p w14:paraId="75B3E33F"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121D429"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GCC 23.5.8</w:t>
            </w:r>
          </w:p>
          <w:p w14:paraId="59D4EE80" w14:textId="77777777" w:rsidR="002760D0" w:rsidRPr="00E33E9E"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0918D00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17F09287" w14:textId="77777777" w:rsidR="002760D0" w:rsidRPr="00E33E9E" w:rsidRDefault="002760D0" w:rsidP="00292B1E">
            <w:pPr>
              <w:ind w:left="-52"/>
              <w:jc w:val="both"/>
              <w:rPr>
                <w:rFonts w:ascii="Book Antiqua" w:hAnsi="Book Antiqua" w:cs="Calibri"/>
                <w:sz w:val="20"/>
                <w:szCs w:val="20"/>
              </w:rPr>
            </w:pPr>
            <w:r w:rsidRPr="00E33E9E">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E33E9E" w:rsidRDefault="002760D0" w:rsidP="00292B1E">
            <w:pPr>
              <w:jc w:val="both"/>
              <w:rPr>
                <w:rFonts w:ascii="Book Antiqua" w:hAnsi="Book Antiqua"/>
                <w:b/>
                <w:bCs/>
                <w:sz w:val="20"/>
                <w:szCs w:val="20"/>
              </w:rPr>
            </w:pPr>
          </w:p>
        </w:tc>
      </w:tr>
      <w:tr w:rsidR="002760D0" w:rsidRPr="00E33E9E" w14:paraId="61D98F70" w14:textId="77777777" w:rsidTr="00EA3B74">
        <w:tc>
          <w:tcPr>
            <w:tcW w:w="1461" w:type="dxa"/>
            <w:tcBorders>
              <w:right w:val="single" w:sz="4" w:space="0" w:color="auto"/>
            </w:tcBorders>
          </w:tcPr>
          <w:p w14:paraId="6FA262E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3B92098"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3024379E"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GCC 23.7 with the following:</w:t>
            </w:r>
          </w:p>
          <w:p w14:paraId="78767E6A" w14:textId="77777777" w:rsidR="002760D0" w:rsidRPr="00E33E9E" w:rsidRDefault="002760D0" w:rsidP="00F9391E">
            <w:pPr>
              <w:jc w:val="both"/>
              <w:rPr>
                <w:rFonts w:ascii="Book Antiqua" w:hAnsi="Book Antiqua"/>
                <w:b/>
                <w:bCs/>
                <w:sz w:val="20"/>
                <w:szCs w:val="20"/>
              </w:rPr>
            </w:pPr>
          </w:p>
          <w:p w14:paraId="52535465" w14:textId="41AD144F" w:rsidR="002760D0" w:rsidRPr="00EA3B74" w:rsidRDefault="00EA3B74" w:rsidP="00F9391E">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2760D0" w:rsidRPr="00E33E9E" w14:paraId="46487444" w14:textId="77777777" w:rsidTr="00EA3B74">
        <w:tc>
          <w:tcPr>
            <w:tcW w:w="1461" w:type="dxa"/>
            <w:tcBorders>
              <w:right w:val="single" w:sz="4" w:space="0" w:color="auto"/>
            </w:tcBorders>
          </w:tcPr>
          <w:p w14:paraId="7260B957"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03B32FE7"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0C41569C" w14:textId="77777777" w:rsidR="002760D0" w:rsidRPr="00E33E9E" w:rsidRDefault="002760D0" w:rsidP="00F9391E">
            <w:pPr>
              <w:jc w:val="both"/>
              <w:rPr>
                <w:rFonts w:ascii="Book Antiqua" w:hAnsi="Book Antiqua" w:cs="Arial"/>
                <w:b/>
                <w:sz w:val="20"/>
                <w:szCs w:val="20"/>
              </w:rPr>
            </w:pPr>
            <w:r w:rsidRPr="00E33E9E">
              <w:rPr>
                <w:rFonts w:ascii="Book Antiqua" w:hAnsi="Book Antiqua" w:cs="Arial"/>
                <w:b/>
                <w:sz w:val="20"/>
                <w:szCs w:val="20"/>
              </w:rPr>
              <w:t>Add new clause GCC 23.8:</w:t>
            </w:r>
          </w:p>
          <w:p w14:paraId="41A46029" w14:textId="77777777" w:rsidR="002760D0" w:rsidRPr="00E33E9E" w:rsidRDefault="002760D0" w:rsidP="00F9391E">
            <w:pPr>
              <w:jc w:val="both"/>
              <w:rPr>
                <w:rFonts w:ascii="Book Antiqua" w:hAnsi="Book Antiqua" w:cs="Arial"/>
                <w:b/>
                <w:sz w:val="20"/>
                <w:szCs w:val="20"/>
              </w:rPr>
            </w:pPr>
          </w:p>
          <w:p w14:paraId="5A09D54B"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45E5C55" w14:textId="77777777" w:rsidTr="00EA3B74">
        <w:tc>
          <w:tcPr>
            <w:tcW w:w="1461" w:type="dxa"/>
            <w:tcBorders>
              <w:right w:val="single" w:sz="4" w:space="0" w:color="auto"/>
            </w:tcBorders>
          </w:tcPr>
          <w:p w14:paraId="64A11C42"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13C5FBBA"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2D56C9B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75844AD6"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b/>
                <w:bCs/>
                <w:sz w:val="20"/>
                <w:szCs w:val="20"/>
              </w:rPr>
            </w:pPr>
          </w:p>
          <w:p w14:paraId="6F37F524"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50C45A97"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4BE26FA5" w14:textId="77777777" w:rsidTr="00EA3B74">
        <w:tc>
          <w:tcPr>
            <w:tcW w:w="1461" w:type="dxa"/>
            <w:tcBorders>
              <w:right w:val="single" w:sz="4" w:space="0" w:color="auto"/>
            </w:tcBorders>
          </w:tcPr>
          <w:p w14:paraId="73090543"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C1BDA1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38B97A1"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D44B016" w14:textId="77777777" w:rsidR="002760D0" w:rsidRPr="00E33E9E" w:rsidRDefault="002760D0" w:rsidP="00292B1E">
            <w:pPr>
              <w:jc w:val="both"/>
              <w:rPr>
                <w:rFonts w:ascii="Book Antiqua" w:hAnsi="Book Antiqua" w:cs="Calibri"/>
                <w:b/>
                <w:bCs/>
                <w:sz w:val="20"/>
                <w:szCs w:val="20"/>
              </w:rPr>
            </w:pPr>
          </w:p>
          <w:p w14:paraId="7F242975"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29577C3E"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5767383B" w14:textId="77777777" w:rsidTr="00EA3B74">
        <w:tc>
          <w:tcPr>
            <w:tcW w:w="1461" w:type="dxa"/>
            <w:tcBorders>
              <w:right w:val="single" w:sz="4" w:space="0" w:color="auto"/>
            </w:tcBorders>
          </w:tcPr>
          <w:p w14:paraId="48E1F95D" w14:textId="77777777" w:rsidR="002760D0" w:rsidRPr="00E33E9E" w:rsidRDefault="002760D0" w:rsidP="00292B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20283842"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4202FCCA" w14:textId="77777777"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07A8AFCC" w14:textId="77777777" w:rsidR="002760D0" w:rsidRPr="00E33E9E" w:rsidRDefault="002760D0" w:rsidP="00292B1E">
            <w:pPr>
              <w:jc w:val="both"/>
              <w:rPr>
                <w:rFonts w:ascii="Book Antiqua" w:hAnsi="Book Antiqua" w:cs="Calibri"/>
                <w:b/>
                <w:bCs/>
                <w:sz w:val="20"/>
                <w:szCs w:val="20"/>
              </w:rPr>
            </w:pPr>
          </w:p>
          <w:p w14:paraId="6D6CD37D"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p w14:paraId="02FA4CF6" w14:textId="77777777" w:rsidR="002760D0" w:rsidRPr="00E33E9E" w:rsidRDefault="002760D0" w:rsidP="00292B1E">
            <w:pPr>
              <w:ind w:left="-14" w:hanging="72"/>
              <w:jc w:val="both"/>
              <w:rPr>
                <w:rFonts w:ascii="Book Antiqua" w:hAnsi="Book Antiqua" w:cs="Arial"/>
                <w:b/>
                <w:sz w:val="20"/>
                <w:szCs w:val="20"/>
              </w:rPr>
            </w:pPr>
          </w:p>
        </w:tc>
      </w:tr>
      <w:tr w:rsidR="002760D0" w:rsidRPr="00E33E9E" w14:paraId="324AFBAB" w14:textId="77777777" w:rsidTr="00EA3B74">
        <w:tc>
          <w:tcPr>
            <w:tcW w:w="1461" w:type="dxa"/>
            <w:tcBorders>
              <w:right w:val="single" w:sz="4" w:space="0" w:color="auto"/>
            </w:tcBorders>
          </w:tcPr>
          <w:p w14:paraId="2DE5187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E930DA"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3503F2F0"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738BAF8F" w14:textId="77777777" w:rsidR="002760D0" w:rsidRPr="00E33E9E" w:rsidRDefault="002760D0" w:rsidP="00F9391E">
            <w:pPr>
              <w:ind w:left="-14" w:hanging="72"/>
              <w:jc w:val="both"/>
              <w:rPr>
                <w:rFonts w:ascii="Book Antiqua" w:hAnsi="Book Antiqua" w:cs="Arial"/>
                <w:bCs/>
                <w:sz w:val="20"/>
                <w:szCs w:val="20"/>
              </w:rPr>
            </w:pPr>
          </w:p>
          <w:p w14:paraId="7CC2472C" w14:textId="775AC4B1"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C7787D"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47758D">
              <w:rPr>
                <w:rFonts w:ascii="Book Antiqua" w:hAnsi="Book Antiqua"/>
                <w:sz w:val="20"/>
                <w:szCs w:val="20"/>
              </w:rPr>
              <w:t>.</w:t>
            </w:r>
          </w:p>
          <w:p w14:paraId="44314B96" w14:textId="77777777" w:rsidR="0047758D" w:rsidRPr="0047758D" w:rsidRDefault="0047758D" w:rsidP="0047758D">
            <w:pPr>
              <w:jc w:val="both"/>
              <w:rPr>
                <w:rFonts w:ascii="Book Antiqua" w:hAnsi="Book Antiqua"/>
                <w:sz w:val="20"/>
                <w:szCs w:val="20"/>
              </w:rPr>
            </w:pPr>
          </w:p>
          <w:p w14:paraId="322D82D9"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17019201"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6CD0F2A1" w14:textId="77777777" w:rsidTr="00EA3B74">
        <w:tc>
          <w:tcPr>
            <w:tcW w:w="1461" w:type="dxa"/>
            <w:tcBorders>
              <w:right w:val="single" w:sz="4" w:space="0" w:color="auto"/>
            </w:tcBorders>
          </w:tcPr>
          <w:p w14:paraId="01A597A8"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8B7B4EA"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4AA44748"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1B4F6508" w14:textId="77777777" w:rsidR="002760D0" w:rsidRPr="00E33E9E" w:rsidRDefault="002760D0" w:rsidP="00F9391E">
            <w:pPr>
              <w:jc w:val="both"/>
              <w:rPr>
                <w:rFonts w:ascii="Book Antiqua" w:hAnsi="Book Antiqua"/>
                <w:sz w:val="20"/>
                <w:szCs w:val="20"/>
              </w:rPr>
            </w:pPr>
          </w:p>
          <w:p w14:paraId="4FE3AF82"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2760D0" w:rsidRPr="00E33E9E" w14:paraId="76AB2F0D" w14:textId="77777777" w:rsidTr="00EA3B74">
        <w:tc>
          <w:tcPr>
            <w:tcW w:w="1461" w:type="dxa"/>
            <w:tcBorders>
              <w:right w:val="single" w:sz="4" w:space="0" w:color="auto"/>
            </w:tcBorders>
          </w:tcPr>
          <w:p w14:paraId="26F8F39D"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7A6A1E1"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0E9D186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3BBDA4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E33E9E" w:rsidRDefault="002760D0" w:rsidP="004B06CE">
            <w:pPr>
              <w:jc w:val="both"/>
              <w:rPr>
                <w:rFonts w:ascii="Book Antiqua" w:hAnsi="Book Antiqua"/>
                <w:b/>
                <w:bCs/>
                <w:color w:val="000000"/>
                <w:sz w:val="20"/>
                <w:szCs w:val="20"/>
              </w:rPr>
            </w:pPr>
          </w:p>
        </w:tc>
      </w:tr>
      <w:tr w:rsidR="002760D0" w:rsidRPr="00E33E9E" w14:paraId="36865068" w14:textId="77777777" w:rsidTr="00EA3B74">
        <w:tc>
          <w:tcPr>
            <w:tcW w:w="1461" w:type="dxa"/>
            <w:tcBorders>
              <w:right w:val="single" w:sz="4" w:space="0" w:color="auto"/>
            </w:tcBorders>
          </w:tcPr>
          <w:p w14:paraId="2038F6F1"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446640B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21CD52B2"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5CEA4291" w14:textId="77777777" w:rsidR="002760D0" w:rsidRPr="00E33E9E" w:rsidRDefault="002760D0" w:rsidP="004B06CE">
            <w:pPr>
              <w:jc w:val="both"/>
              <w:rPr>
                <w:rFonts w:ascii="Book Antiqua" w:hAnsi="Book Antiqua" w:cs="Calibri"/>
                <w:sz w:val="20"/>
                <w:szCs w:val="20"/>
              </w:rPr>
            </w:pPr>
          </w:p>
          <w:p w14:paraId="22088E98"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3D530F7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 xml:space="preserve">During the period of construction and also during defect liability period, if the contractor fails to rectify any defect pointed out to him, the same shall be got done by POWERGRID at the risk and cost of contractor and recovered from the </w:t>
            </w:r>
            <w:r w:rsidRPr="00E33E9E">
              <w:rPr>
                <w:rFonts w:ascii="Book Antiqua" w:hAnsi="Book Antiqua" w:cs="Calibri"/>
                <w:sz w:val="20"/>
                <w:szCs w:val="20"/>
              </w:rPr>
              <w:lastRenderedPageBreak/>
              <w:t>Contract Performance Guarantee or any other amount payable to the Contractor.</w:t>
            </w:r>
          </w:p>
        </w:tc>
      </w:tr>
      <w:tr w:rsidR="002760D0" w:rsidRPr="00E33E9E" w14:paraId="79AE4727" w14:textId="77777777" w:rsidTr="00EA3B74">
        <w:tc>
          <w:tcPr>
            <w:tcW w:w="1461" w:type="dxa"/>
            <w:tcBorders>
              <w:right w:val="single" w:sz="4" w:space="0" w:color="auto"/>
            </w:tcBorders>
          </w:tcPr>
          <w:p w14:paraId="59C77461"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3C89BD5"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20F181D" w14:textId="60ACA7A5" w:rsidR="002760D0" w:rsidRPr="00E33E9E" w:rsidRDefault="002760D0" w:rsidP="00F9391E">
            <w:pPr>
              <w:jc w:val="both"/>
              <w:rPr>
                <w:rFonts w:ascii="Book Antiqua" w:hAnsi="Book Antiqua"/>
                <w:color w:val="000000"/>
                <w:sz w:val="20"/>
                <w:szCs w:val="20"/>
              </w:rPr>
            </w:pPr>
            <w:r w:rsidRPr="00E33E9E">
              <w:rPr>
                <w:rFonts w:ascii="Book Antiqua" w:hAnsi="Book Antiqua"/>
                <w:b/>
                <w:bCs/>
                <w:color w:val="000000"/>
                <w:sz w:val="20"/>
                <w:szCs w:val="20"/>
              </w:rPr>
              <w:t>Quantity Variation:</w:t>
            </w:r>
            <w:r w:rsidRPr="00E33E9E">
              <w:rPr>
                <w:rFonts w:ascii="Book Antiqua" w:hAnsi="Book Antiqua"/>
                <w:color w:val="000000"/>
                <w:sz w:val="20"/>
                <w:szCs w:val="20"/>
              </w:rPr>
              <w:t xml:space="preserve"> During execution of the contract, POWERGRID reserves the right to increase or decrease the quantity of individual item upto any extent. The overall limit of Quantity variation in the contract shall be upto (+/-) </w:t>
            </w:r>
            <w:r w:rsidR="001F6CDE">
              <w:rPr>
                <w:rFonts w:ascii="Book Antiqua" w:hAnsi="Book Antiqua" w:cs="Arial"/>
                <w:b/>
                <w:bCs/>
                <w:noProof/>
                <w:color w:val="0000FF"/>
                <w:sz w:val="20"/>
                <w:szCs w:val="20"/>
                <w:lang w:bidi="hi-IN"/>
              </w:rPr>
              <w:t>2</w:t>
            </w:r>
            <w:r w:rsidR="008E136E">
              <w:rPr>
                <w:rFonts w:ascii="Book Antiqua" w:hAnsi="Book Antiqua" w:cs="Arial"/>
                <w:b/>
                <w:bCs/>
                <w:noProof/>
                <w:color w:val="0000FF"/>
                <w:sz w:val="20"/>
                <w:szCs w:val="20"/>
                <w:lang w:bidi="hi-IN"/>
              </w:rPr>
              <w:t>5</w:t>
            </w:r>
            <w:r w:rsidRPr="00E33E9E">
              <w:rPr>
                <w:rFonts w:ascii="Book Antiqua" w:hAnsi="Book Antiqua" w:cs="Arial"/>
                <w:b/>
                <w:bCs/>
                <w:noProof/>
                <w:color w:val="0000FF"/>
                <w:sz w:val="20"/>
                <w:szCs w:val="20"/>
                <w:lang w:bidi="hi-IN"/>
              </w:rPr>
              <w:t>% (</w:t>
            </w:r>
            <w:r w:rsidR="001F6CDE">
              <w:rPr>
                <w:rFonts w:ascii="Book Antiqua" w:hAnsi="Book Antiqua" w:cs="Arial"/>
                <w:b/>
                <w:bCs/>
                <w:noProof/>
                <w:color w:val="0000FF"/>
                <w:sz w:val="20"/>
                <w:szCs w:val="20"/>
                <w:lang w:bidi="hi-IN"/>
              </w:rPr>
              <w:t>Twenty</w:t>
            </w:r>
            <w:r w:rsidR="008E136E">
              <w:rPr>
                <w:rFonts w:ascii="Book Antiqua" w:hAnsi="Book Antiqua" w:cs="Arial"/>
                <w:b/>
                <w:bCs/>
                <w:noProof/>
                <w:color w:val="0000FF"/>
                <w:sz w:val="20"/>
                <w:szCs w:val="20"/>
                <w:lang w:bidi="hi-IN"/>
              </w:rPr>
              <w:t>-Five</w:t>
            </w:r>
            <w:r w:rsidRPr="00E33E9E">
              <w:rPr>
                <w:rFonts w:ascii="Book Antiqua" w:hAnsi="Book Antiqua" w:cs="Arial"/>
                <w:b/>
                <w:bCs/>
                <w:noProof/>
                <w:color w:val="0000FF"/>
                <w:sz w:val="20"/>
                <w:szCs w:val="20"/>
                <w:lang w:bidi="hi-IN"/>
              </w:rPr>
              <w:t xml:space="preserve"> Percent)</w:t>
            </w:r>
            <w:r w:rsidRPr="00E33E9E">
              <w:rPr>
                <w:rFonts w:ascii="Book Antiqua" w:hAnsi="Book Antiqua"/>
                <w:color w:val="000000"/>
                <w:sz w:val="20"/>
                <w:szCs w:val="20"/>
              </w:rPr>
              <w:t xml:space="preserve"> of the Contract Price and there will not be any variation limit for individual items of the Contract. Thus, individual items may vary up to any extent. </w:t>
            </w:r>
          </w:p>
          <w:p w14:paraId="281CF34B" w14:textId="77777777" w:rsidR="002760D0" w:rsidRPr="00E33E9E" w:rsidRDefault="002760D0" w:rsidP="004B06CE">
            <w:pPr>
              <w:jc w:val="both"/>
              <w:rPr>
                <w:rFonts w:ascii="Book Antiqua" w:hAnsi="Book Antiqua" w:cs="Arial"/>
                <w:sz w:val="20"/>
                <w:szCs w:val="20"/>
              </w:rPr>
            </w:pPr>
            <w:r w:rsidRPr="00E33E9E">
              <w:rPr>
                <w:rFonts w:ascii="Book Antiqua" w:hAnsi="Book Antiqua"/>
                <w:color w:val="000000"/>
                <w:sz w:val="20"/>
                <w:szCs w:val="20"/>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110889E6" w14:textId="77777777" w:rsidTr="00EA3B74">
        <w:tc>
          <w:tcPr>
            <w:tcW w:w="1461" w:type="dxa"/>
            <w:tcBorders>
              <w:right w:val="single" w:sz="4" w:space="0" w:color="auto"/>
            </w:tcBorders>
          </w:tcPr>
          <w:p w14:paraId="2DECAB3D"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B72179A"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130063FD"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2760D0" w:rsidRPr="00E33E9E" w14:paraId="61F380DC" w14:textId="77777777" w:rsidTr="00EA3B74">
        <w:tc>
          <w:tcPr>
            <w:tcW w:w="1461" w:type="dxa"/>
            <w:tcBorders>
              <w:right w:val="single" w:sz="4" w:space="0" w:color="auto"/>
            </w:tcBorders>
          </w:tcPr>
          <w:p w14:paraId="0F9EFDBF"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61793CE9"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3229D27"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2760D0" w:rsidRPr="00E33E9E" w14:paraId="5732B2B0" w14:textId="77777777" w:rsidTr="00EA3B74">
        <w:tc>
          <w:tcPr>
            <w:tcW w:w="1461" w:type="dxa"/>
            <w:tcBorders>
              <w:right w:val="single" w:sz="4" w:space="0" w:color="auto"/>
            </w:tcBorders>
          </w:tcPr>
          <w:p w14:paraId="55A371C2"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A4FF74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68CECD96"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0B1EF7F" w14:textId="77777777" w:rsidR="002760D0" w:rsidRPr="00E33E9E" w:rsidRDefault="002760D0" w:rsidP="004B06CE">
            <w:pPr>
              <w:jc w:val="both"/>
              <w:rPr>
                <w:rFonts w:ascii="Book Antiqua" w:hAnsi="Book Antiqua" w:cs="Calibri"/>
                <w:b/>
                <w:bCs/>
                <w:sz w:val="20"/>
                <w:szCs w:val="20"/>
              </w:rPr>
            </w:pPr>
          </w:p>
          <w:p w14:paraId="253DCC95" w14:textId="77777777" w:rsidR="002760D0" w:rsidRPr="00E33E9E" w:rsidRDefault="002760D0" w:rsidP="004B06CE">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4EDE23C1" w14:textId="77777777" w:rsidR="002760D0" w:rsidRPr="00E33E9E" w:rsidRDefault="002760D0" w:rsidP="004B06CE">
            <w:pPr>
              <w:jc w:val="both"/>
              <w:rPr>
                <w:rFonts w:ascii="Book Antiqua" w:hAnsi="Book Antiqua" w:cs="Calibri"/>
                <w:b/>
                <w:bCs/>
                <w:sz w:val="20"/>
                <w:szCs w:val="20"/>
              </w:rPr>
            </w:pPr>
          </w:p>
          <w:p w14:paraId="3B0E82B9"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36B9C45B"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0FAEA609" w14:textId="77777777" w:rsidR="002760D0" w:rsidRPr="00E33E9E" w:rsidRDefault="002760D0" w:rsidP="004B06CE">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1C5A5850" w14:textId="77777777" w:rsidTr="00E83A35">
              <w:trPr>
                <w:trHeight w:val="489"/>
              </w:trPr>
              <w:tc>
                <w:tcPr>
                  <w:tcW w:w="596" w:type="dxa"/>
                </w:tcPr>
                <w:p w14:paraId="224F455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622F2B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15C547F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4C66BC8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5BAEC148" w14:textId="77777777" w:rsidTr="00E83A35">
              <w:trPr>
                <w:trHeight w:val="747"/>
              </w:trPr>
              <w:tc>
                <w:tcPr>
                  <w:tcW w:w="596" w:type="dxa"/>
                </w:tcPr>
                <w:p w14:paraId="50FAB86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3D81EC63"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3C56740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607DCA7F" w14:textId="77777777" w:rsidTr="00E83A35">
              <w:trPr>
                <w:trHeight w:val="489"/>
              </w:trPr>
              <w:tc>
                <w:tcPr>
                  <w:tcW w:w="596" w:type="dxa"/>
                </w:tcPr>
                <w:p w14:paraId="5A39C7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75AABCED"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21EBE7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54CE6039"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2760D0" w:rsidRPr="00E33E9E" w:rsidRDefault="002760D0" w:rsidP="004B06CE">
            <w:pPr>
              <w:ind w:left="720"/>
              <w:jc w:val="both"/>
              <w:rPr>
                <w:rFonts w:ascii="Book Antiqua" w:hAnsi="Book Antiqua"/>
                <w:b/>
                <w:bCs/>
                <w:sz w:val="20"/>
                <w:szCs w:val="20"/>
              </w:rPr>
            </w:pPr>
          </w:p>
          <w:p w14:paraId="332F6EF2" w14:textId="77777777" w:rsidR="002760D0" w:rsidRPr="00E33E9E" w:rsidRDefault="002760D0" w:rsidP="004B06CE">
            <w:pPr>
              <w:numPr>
                <w:ilvl w:val="0"/>
                <w:numId w:val="35"/>
              </w:numPr>
              <w:jc w:val="both"/>
              <w:rPr>
                <w:rFonts w:ascii="Book Antiqua" w:hAnsi="Book Antiqua"/>
                <w:sz w:val="20"/>
                <w:szCs w:val="20"/>
              </w:rPr>
            </w:pPr>
            <w:r w:rsidRPr="00E33E9E">
              <w:rPr>
                <w:rFonts w:ascii="Book Antiqua" w:hAnsi="Book Antiqua"/>
                <w:sz w:val="20"/>
                <w:szCs w:val="20"/>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2760D0" w:rsidRPr="00E33E9E" w:rsidRDefault="002760D0" w:rsidP="004B06CE">
            <w:pPr>
              <w:ind w:left="720"/>
              <w:jc w:val="both"/>
              <w:rPr>
                <w:rFonts w:ascii="Book Antiqua" w:hAnsi="Book Antiqua"/>
                <w:b/>
                <w:bCs/>
                <w:sz w:val="20"/>
                <w:szCs w:val="20"/>
              </w:rPr>
            </w:pPr>
          </w:p>
          <w:p w14:paraId="09308DEA"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2760D0" w:rsidRPr="00E33E9E" w:rsidRDefault="002760D0" w:rsidP="004B06CE">
            <w:pPr>
              <w:ind w:left="398" w:firstLine="18"/>
              <w:jc w:val="both"/>
              <w:rPr>
                <w:rFonts w:ascii="Book Antiqua" w:hAnsi="Book Antiqua"/>
                <w:sz w:val="20"/>
                <w:szCs w:val="20"/>
              </w:rPr>
            </w:pPr>
          </w:p>
          <w:p w14:paraId="55A3C5E4" w14:textId="77777777" w:rsidR="002760D0" w:rsidRPr="00E33E9E" w:rsidRDefault="002760D0" w:rsidP="004B06CE">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06EB8EED" w14:textId="77777777" w:rsidR="002760D0" w:rsidRPr="00E33E9E" w:rsidRDefault="002760D0" w:rsidP="004B06CE">
            <w:pPr>
              <w:ind w:left="398"/>
              <w:jc w:val="both"/>
              <w:rPr>
                <w:rFonts w:ascii="Book Antiqua" w:hAnsi="Book Antiqua"/>
                <w:sz w:val="20"/>
                <w:szCs w:val="20"/>
                <w:u w:val="single"/>
              </w:rPr>
            </w:pPr>
          </w:p>
          <w:p w14:paraId="15D6DE6F" w14:textId="77777777" w:rsidR="002760D0" w:rsidRPr="00E33E9E" w:rsidRDefault="002760D0" w:rsidP="004B06CE">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2760D0" w:rsidRPr="00E33E9E" w:rsidRDefault="002760D0" w:rsidP="004B06CE">
            <w:pPr>
              <w:ind w:left="488" w:hanging="450"/>
              <w:jc w:val="both"/>
              <w:rPr>
                <w:rFonts w:ascii="Book Antiqua" w:hAnsi="Book Antiqua" w:cs="Calibri"/>
                <w:sz w:val="20"/>
                <w:szCs w:val="20"/>
              </w:rPr>
            </w:pPr>
          </w:p>
          <w:p w14:paraId="3CD18DB1"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4E35953E" w14:textId="77777777" w:rsidR="002760D0" w:rsidRPr="00E33E9E" w:rsidRDefault="002760D0" w:rsidP="004B06CE">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2760D0" w:rsidRPr="00E33E9E" w:rsidRDefault="002760D0" w:rsidP="004B06CE">
            <w:pPr>
              <w:jc w:val="both"/>
              <w:rPr>
                <w:rFonts w:ascii="Book Antiqua" w:hAnsi="Book Antiqua" w:cs="Calibri"/>
                <w:b/>
                <w:bCs/>
                <w:sz w:val="20"/>
                <w:szCs w:val="20"/>
              </w:rPr>
            </w:pPr>
          </w:p>
          <w:p w14:paraId="5F87DBD3"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2760D0" w:rsidRPr="00E33E9E" w:rsidRDefault="002760D0" w:rsidP="004B06CE">
            <w:pPr>
              <w:jc w:val="both"/>
              <w:rPr>
                <w:rFonts w:ascii="Book Antiqua" w:hAnsi="Book Antiqua" w:cs="Calibri"/>
                <w:b/>
                <w:bCs/>
                <w:sz w:val="20"/>
                <w:szCs w:val="20"/>
              </w:rPr>
            </w:pPr>
          </w:p>
          <w:p w14:paraId="488AF1C5" w14:textId="77777777" w:rsidR="002760D0" w:rsidRPr="00E33E9E" w:rsidRDefault="002760D0" w:rsidP="004B06CE">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1569FE17" w14:textId="77777777" w:rsidR="002760D0" w:rsidRPr="00E33E9E" w:rsidRDefault="002760D0" w:rsidP="004B06CE">
            <w:pPr>
              <w:ind w:left="488" w:hanging="488"/>
              <w:jc w:val="both"/>
              <w:rPr>
                <w:rFonts w:ascii="Book Antiqua" w:hAnsi="Book Antiqua" w:cs="Calibri"/>
                <w:b/>
                <w:bCs/>
                <w:sz w:val="20"/>
                <w:szCs w:val="20"/>
              </w:rPr>
            </w:pPr>
          </w:p>
          <w:p w14:paraId="1E4584EF"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2760D0" w:rsidRPr="00E33E9E" w:rsidRDefault="002760D0" w:rsidP="004B06CE">
            <w:pPr>
              <w:ind w:left="612" w:hanging="720"/>
              <w:jc w:val="both"/>
              <w:rPr>
                <w:rFonts w:ascii="Book Antiqua" w:hAnsi="Book Antiqua"/>
                <w:b/>
                <w:bCs/>
                <w:sz w:val="20"/>
                <w:szCs w:val="20"/>
              </w:rPr>
            </w:pPr>
          </w:p>
          <w:p w14:paraId="4602097C" w14:textId="77777777"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114489B9" w14:textId="77777777" w:rsidTr="00EA3B74">
        <w:tc>
          <w:tcPr>
            <w:tcW w:w="1461" w:type="dxa"/>
            <w:tcBorders>
              <w:right w:val="single" w:sz="4" w:space="0" w:color="auto"/>
            </w:tcBorders>
          </w:tcPr>
          <w:p w14:paraId="4EFDDF35"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7C68C2DA"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5A0813CA"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02EC0A1F" w14:textId="77777777" w:rsidR="002760D0" w:rsidRPr="00E33E9E" w:rsidRDefault="002760D0" w:rsidP="004B06CE">
            <w:pPr>
              <w:jc w:val="both"/>
              <w:rPr>
                <w:rFonts w:ascii="Book Antiqua" w:hAnsi="Book Antiqua" w:cs="Calibri"/>
                <w:b/>
                <w:bCs/>
                <w:sz w:val="20"/>
                <w:szCs w:val="20"/>
              </w:rPr>
            </w:pPr>
          </w:p>
          <w:p w14:paraId="344D03A8"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099206F3" w14:textId="77777777" w:rsidR="002760D0" w:rsidRPr="00E33E9E" w:rsidRDefault="002760D0" w:rsidP="004B06CE">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2760D0" w:rsidRPr="00E33E9E" w:rsidRDefault="002760D0" w:rsidP="004B06CE">
            <w:pPr>
              <w:ind w:left="612" w:hanging="720"/>
              <w:jc w:val="both"/>
              <w:rPr>
                <w:rFonts w:ascii="Book Antiqua" w:hAnsi="Book Antiqua"/>
                <w:b/>
                <w:bCs/>
                <w:sz w:val="20"/>
                <w:szCs w:val="20"/>
              </w:rPr>
            </w:pPr>
          </w:p>
        </w:tc>
      </w:tr>
      <w:tr w:rsidR="002760D0" w:rsidRPr="00E33E9E" w14:paraId="468A0A5F" w14:textId="77777777" w:rsidTr="00EA3B74">
        <w:tc>
          <w:tcPr>
            <w:tcW w:w="1461" w:type="dxa"/>
            <w:tcBorders>
              <w:right w:val="single" w:sz="4" w:space="0" w:color="auto"/>
            </w:tcBorders>
          </w:tcPr>
          <w:p w14:paraId="0D642759" w14:textId="77777777" w:rsidR="002760D0" w:rsidRPr="00E33E9E" w:rsidRDefault="002760D0" w:rsidP="004B06C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56462A18"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CC9AD5D"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400CB009" w14:textId="77777777" w:rsidR="002760D0" w:rsidRPr="00E33E9E" w:rsidRDefault="002760D0" w:rsidP="004B06CE">
            <w:pPr>
              <w:jc w:val="both"/>
              <w:rPr>
                <w:rFonts w:ascii="Book Antiqua" w:hAnsi="Book Antiqua" w:cs="Calibri"/>
                <w:b/>
                <w:bCs/>
                <w:sz w:val="20"/>
                <w:szCs w:val="20"/>
              </w:rPr>
            </w:pPr>
          </w:p>
          <w:p w14:paraId="41CA2EA6"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Codes and Standards</w:t>
            </w:r>
          </w:p>
          <w:p w14:paraId="046C66EE" w14:textId="77777777" w:rsidR="002760D0" w:rsidRPr="00E33E9E" w:rsidRDefault="002760D0" w:rsidP="004B06CE">
            <w:pPr>
              <w:jc w:val="both"/>
              <w:rPr>
                <w:rFonts w:ascii="Book Antiqua" w:hAnsi="Book Antiqua" w:cs="Calibri"/>
                <w:sz w:val="20"/>
                <w:szCs w:val="20"/>
              </w:rPr>
            </w:pPr>
          </w:p>
          <w:p w14:paraId="4DB57D05" w14:textId="77777777" w:rsidR="002760D0" w:rsidRPr="00E33E9E" w:rsidRDefault="002760D0" w:rsidP="004B06CE">
            <w:pPr>
              <w:ind w:left="792" w:hanging="720"/>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2760D0" w:rsidRPr="00E33E9E" w14:paraId="51C8B8DC" w14:textId="77777777" w:rsidTr="00EA3B74">
        <w:tc>
          <w:tcPr>
            <w:tcW w:w="1461" w:type="dxa"/>
            <w:tcBorders>
              <w:right w:val="single" w:sz="4" w:space="0" w:color="auto"/>
            </w:tcBorders>
          </w:tcPr>
          <w:p w14:paraId="38BCCB62" w14:textId="77777777" w:rsidR="002760D0" w:rsidRPr="00E33E9E" w:rsidRDefault="002760D0" w:rsidP="00F9391E">
            <w:pPr>
              <w:pStyle w:val="ListParagraph"/>
              <w:numPr>
                <w:ilvl w:val="0"/>
                <w:numId w:val="28"/>
              </w:numPr>
              <w:ind w:right="-66"/>
              <w:rPr>
                <w:rFonts w:ascii="Book Antiqua" w:hAnsi="Book Antiqua" w:cs="Arial"/>
                <w:sz w:val="20"/>
                <w:szCs w:val="20"/>
              </w:rPr>
            </w:pPr>
          </w:p>
        </w:tc>
        <w:tc>
          <w:tcPr>
            <w:tcW w:w="1620" w:type="dxa"/>
            <w:tcBorders>
              <w:right w:val="single" w:sz="4" w:space="0" w:color="auto"/>
            </w:tcBorders>
          </w:tcPr>
          <w:p w14:paraId="3DD34585"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6D1ECDC4"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1C68B60D" w14:textId="77777777" w:rsidR="002760D0" w:rsidRPr="00E33E9E" w:rsidRDefault="002760D0" w:rsidP="00C953B7">
      <w:pPr>
        <w:ind w:left="1080" w:hanging="1080"/>
        <w:jc w:val="center"/>
        <w:rPr>
          <w:rFonts w:ascii="Book Antiqua" w:hAnsi="Book Antiqua" w:cs="Arial"/>
          <w:b/>
          <w:bCs/>
          <w:sz w:val="20"/>
          <w:szCs w:val="20"/>
          <w:lang w:val="en-GB"/>
        </w:rPr>
      </w:pPr>
    </w:p>
    <w:p w14:paraId="781CDA4D" w14:textId="77777777" w:rsidR="002760D0" w:rsidRPr="00E33E9E" w:rsidRDefault="002760D0" w:rsidP="00C953B7">
      <w:pPr>
        <w:ind w:left="1080" w:hanging="1080"/>
        <w:jc w:val="center"/>
        <w:rPr>
          <w:rFonts w:ascii="Book Antiqua" w:hAnsi="Book Antiqua" w:cs="Arial"/>
          <w:b/>
          <w:bCs/>
          <w:sz w:val="20"/>
          <w:szCs w:val="20"/>
          <w:lang w:val="en-GB"/>
        </w:rPr>
        <w:sectPr w:rsidR="002760D0" w:rsidRPr="00E33E9E" w:rsidSect="00502CCF">
          <w:footerReference w:type="default" r:id="rId8"/>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05EFA40D" w14:textId="77777777" w:rsidR="002760D0" w:rsidRPr="00E33E9E" w:rsidRDefault="002760D0" w:rsidP="00C953B7">
      <w:pPr>
        <w:ind w:left="1080" w:hanging="1080"/>
        <w:jc w:val="center"/>
        <w:rPr>
          <w:rFonts w:ascii="Book Antiqua" w:hAnsi="Book Antiqua" w:cs="Arial"/>
          <w:b/>
          <w:sz w:val="20"/>
          <w:szCs w:val="20"/>
        </w:rPr>
      </w:pPr>
    </w:p>
    <w:sectPr w:rsidR="002760D0" w:rsidRPr="00E33E9E" w:rsidSect="00502CCF">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D25AD" w14:textId="77777777" w:rsidR="00A60728" w:rsidRDefault="00A60728">
      <w:r>
        <w:separator/>
      </w:r>
    </w:p>
  </w:endnote>
  <w:endnote w:type="continuationSeparator" w:id="0">
    <w:p w14:paraId="5275AE0C" w14:textId="77777777" w:rsidR="00A60728" w:rsidRDefault="00A6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1AB73" w14:textId="77777777" w:rsidR="00A60728" w:rsidRDefault="00A60728">
      <w:r>
        <w:separator/>
      </w:r>
    </w:p>
  </w:footnote>
  <w:footnote w:type="continuationSeparator" w:id="0">
    <w:p w14:paraId="1FD03FC8" w14:textId="77777777" w:rsidR="00A60728" w:rsidRDefault="00A6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6"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01674896">
    <w:abstractNumId w:val="32"/>
  </w:num>
  <w:num w:numId="2" w16cid:durableId="1376541708">
    <w:abstractNumId w:val="22"/>
  </w:num>
  <w:num w:numId="3" w16cid:durableId="866992232">
    <w:abstractNumId w:val="2"/>
  </w:num>
  <w:num w:numId="4" w16cid:durableId="509371603">
    <w:abstractNumId w:val="0"/>
  </w:num>
  <w:num w:numId="5" w16cid:durableId="176241059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296366">
    <w:abstractNumId w:val="10"/>
  </w:num>
  <w:num w:numId="7" w16cid:durableId="549806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412873">
    <w:abstractNumId w:val="14"/>
  </w:num>
  <w:num w:numId="9" w16cid:durableId="1043675893">
    <w:abstractNumId w:val="18"/>
  </w:num>
  <w:num w:numId="10" w16cid:durableId="744883687">
    <w:abstractNumId w:val="16"/>
  </w:num>
  <w:num w:numId="11" w16cid:durableId="1835488443">
    <w:abstractNumId w:val="23"/>
  </w:num>
  <w:num w:numId="12" w16cid:durableId="1143080880">
    <w:abstractNumId w:val="6"/>
  </w:num>
  <w:num w:numId="13" w16cid:durableId="802236578">
    <w:abstractNumId w:val="1"/>
  </w:num>
  <w:num w:numId="14" w16cid:durableId="742410296">
    <w:abstractNumId w:val="24"/>
  </w:num>
  <w:num w:numId="15" w16cid:durableId="1438061191">
    <w:abstractNumId w:val="21"/>
  </w:num>
  <w:num w:numId="16" w16cid:durableId="623775737">
    <w:abstractNumId w:val="13"/>
  </w:num>
  <w:num w:numId="17" w16cid:durableId="1652103849">
    <w:abstractNumId w:val="19"/>
  </w:num>
  <w:num w:numId="18" w16cid:durableId="314721731">
    <w:abstractNumId w:val="33"/>
  </w:num>
  <w:num w:numId="19" w16cid:durableId="1525167048">
    <w:abstractNumId w:val="8"/>
  </w:num>
  <w:num w:numId="20" w16cid:durableId="1370187317">
    <w:abstractNumId w:val="30"/>
  </w:num>
  <w:num w:numId="21" w16cid:durableId="1433738928">
    <w:abstractNumId w:val="27"/>
  </w:num>
  <w:num w:numId="22" w16cid:durableId="105544576">
    <w:abstractNumId w:val="12"/>
  </w:num>
  <w:num w:numId="23" w16cid:durableId="1735733825">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019752">
    <w:abstractNumId w:val="29"/>
  </w:num>
  <w:num w:numId="25" w16cid:durableId="433213091">
    <w:abstractNumId w:val="15"/>
  </w:num>
  <w:num w:numId="26" w16cid:durableId="2050177989">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3375593">
    <w:abstractNumId w:val="26"/>
  </w:num>
  <w:num w:numId="28" w16cid:durableId="389957643">
    <w:abstractNumId w:val="11"/>
  </w:num>
  <w:num w:numId="29" w16cid:durableId="573589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446309">
    <w:abstractNumId w:val="7"/>
  </w:num>
  <w:num w:numId="31" w16cid:durableId="1265579179">
    <w:abstractNumId w:val="31"/>
  </w:num>
  <w:num w:numId="32" w16cid:durableId="1442647789">
    <w:abstractNumId w:val="25"/>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5693051">
    <w:abstractNumId w:val="5"/>
  </w:num>
  <w:num w:numId="34" w16cid:durableId="1318655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562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cEFH5UJ0346PgJvF73sdpTt9aU3LE6va4k6q55692q9uIMRJIkgi+oMzMKUmIByzNCq9hU6rcTwdu7rgzWmUQ==" w:salt="gsrjTYDKbbMoIdK78Ftbr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6864"/>
    <w:rsid w:val="000176A1"/>
    <w:rsid w:val="00020720"/>
    <w:rsid w:val="00022CCD"/>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491"/>
    <w:rsid w:val="00062E8F"/>
    <w:rsid w:val="00063E5C"/>
    <w:rsid w:val="00066282"/>
    <w:rsid w:val="000662A7"/>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C33DF"/>
    <w:rsid w:val="001D0C5D"/>
    <w:rsid w:val="001D0D6B"/>
    <w:rsid w:val="001D24DF"/>
    <w:rsid w:val="001D6516"/>
    <w:rsid w:val="001D6B79"/>
    <w:rsid w:val="001D7E94"/>
    <w:rsid w:val="001E117B"/>
    <w:rsid w:val="001E1FD1"/>
    <w:rsid w:val="001E3BA1"/>
    <w:rsid w:val="001E497B"/>
    <w:rsid w:val="001F2A80"/>
    <w:rsid w:val="001F6CDE"/>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5D7"/>
    <w:rsid w:val="00240986"/>
    <w:rsid w:val="0025256D"/>
    <w:rsid w:val="0025460D"/>
    <w:rsid w:val="002573CD"/>
    <w:rsid w:val="0025780F"/>
    <w:rsid w:val="00264D3B"/>
    <w:rsid w:val="00265C4B"/>
    <w:rsid w:val="00266461"/>
    <w:rsid w:val="00266A57"/>
    <w:rsid w:val="0027231B"/>
    <w:rsid w:val="002760D0"/>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1AC3"/>
    <w:rsid w:val="0032479B"/>
    <w:rsid w:val="0032513D"/>
    <w:rsid w:val="0032735D"/>
    <w:rsid w:val="003279D6"/>
    <w:rsid w:val="00327CF1"/>
    <w:rsid w:val="00330029"/>
    <w:rsid w:val="0033010A"/>
    <w:rsid w:val="00331F18"/>
    <w:rsid w:val="003340B2"/>
    <w:rsid w:val="00335813"/>
    <w:rsid w:val="00336B10"/>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4DA9"/>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3AD"/>
    <w:rsid w:val="004546BA"/>
    <w:rsid w:val="0045643B"/>
    <w:rsid w:val="00462D33"/>
    <w:rsid w:val="004668A5"/>
    <w:rsid w:val="004707C4"/>
    <w:rsid w:val="0047387A"/>
    <w:rsid w:val="00473E31"/>
    <w:rsid w:val="00477035"/>
    <w:rsid w:val="004770BA"/>
    <w:rsid w:val="0047758D"/>
    <w:rsid w:val="00481B96"/>
    <w:rsid w:val="004855EC"/>
    <w:rsid w:val="004870BB"/>
    <w:rsid w:val="00487BAF"/>
    <w:rsid w:val="00497863"/>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2A4E"/>
    <w:rsid w:val="00500522"/>
    <w:rsid w:val="00500C80"/>
    <w:rsid w:val="00502CCF"/>
    <w:rsid w:val="005071DE"/>
    <w:rsid w:val="0050786F"/>
    <w:rsid w:val="0051112E"/>
    <w:rsid w:val="00511686"/>
    <w:rsid w:val="00522093"/>
    <w:rsid w:val="00522A71"/>
    <w:rsid w:val="00522BE7"/>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9E3"/>
    <w:rsid w:val="00573A96"/>
    <w:rsid w:val="00574406"/>
    <w:rsid w:val="0057753E"/>
    <w:rsid w:val="00577D47"/>
    <w:rsid w:val="00580261"/>
    <w:rsid w:val="0058061B"/>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78B3"/>
    <w:rsid w:val="005D7B83"/>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0410"/>
    <w:rsid w:val="0064333F"/>
    <w:rsid w:val="00646781"/>
    <w:rsid w:val="006468A7"/>
    <w:rsid w:val="00646A71"/>
    <w:rsid w:val="006510FB"/>
    <w:rsid w:val="0065146C"/>
    <w:rsid w:val="00651CAB"/>
    <w:rsid w:val="00652FC9"/>
    <w:rsid w:val="00657658"/>
    <w:rsid w:val="00663690"/>
    <w:rsid w:val="006637ED"/>
    <w:rsid w:val="00666359"/>
    <w:rsid w:val="0067377E"/>
    <w:rsid w:val="006738A3"/>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56C20"/>
    <w:rsid w:val="00861C25"/>
    <w:rsid w:val="008626FF"/>
    <w:rsid w:val="00862FAA"/>
    <w:rsid w:val="008635DA"/>
    <w:rsid w:val="00864E00"/>
    <w:rsid w:val="0086687C"/>
    <w:rsid w:val="008674C7"/>
    <w:rsid w:val="008778DD"/>
    <w:rsid w:val="00881366"/>
    <w:rsid w:val="00881DE8"/>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36E"/>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6C87"/>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B46BB"/>
    <w:rsid w:val="009B480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50E5"/>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1C47"/>
    <w:rsid w:val="00A5622F"/>
    <w:rsid w:val="00A60728"/>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3D2C"/>
    <w:rsid w:val="00A842C7"/>
    <w:rsid w:val="00A87211"/>
    <w:rsid w:val="00A92021"/>
    <w:rsid w:val="00A94D00"/>
    <w:rsid w:val="00A96D05"/>
    <w:rsid w:val="00AA0454"/>
    <w:rsid w:val="00AA37D7"/>
    <w:rsid w:val="00AA695B"/>
    <w:rsid w:val="00AA7009"/>
    <w:rsid w:val="00AC3D74"/>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6BA2"/>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2016D"/>
    <w:rsid w:val="00C2222C"/>
    <w:rsid w:val="00C3119B"/>
    <w:rsid w:val="00C35084"/>
    <w:rsid w:val="00C37E80"/>
    <w:rsid w:val="00C44C6A"/>
    <w:rsid w:val="00C4632A"/>
    <w:rsid w:val="00C47FA1"/>
    <w:rsid w:val="00C52897"/>
    <w:rsid w:val="00C52E81"/>
    <w:rsid w:val="00C54367"/>
    <w:rsid w:val="00C55B21"/>
    <w:rsid w:val="00C56BD3"/>
    <w:rsid w:val="00C634C8"/>
    <w:rsid w:val="00C655BE"/>
    <w:rsid w:val="00C72B25"/>
    <w:rsid w:val="00C73299"/>
    <w:rsid w:val="00C750DF"/>
    <w:rsid w:val="00C75252"/>
    <w:rsid w:val="00C7787D"/>
    <w:rsid w:val="00C77DF8"/>
    <w:rsid w:val="00C848BB"/>
    <w:rsid w:val="00C84EE4"/>
    <w:rsid w:val="00C92505"/>
    <w:rsid w:val="00C9307E"/>
    <w:rsid w:val="00C953B7"/>
    <w:rsid w:val="00CA07D4"/>
    <w:rsid w:val="00CA2344"/>
    <w:rsid w:val="00CA43CC"/>
    <w:rsid w:val="00CA4FFA"/>
    <w:rsid w:val="00CA53B7"/>
    <w:rsid w:val="00CA703C"/>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17218"/>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2F8B"/>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3AED"/>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76276"/>
    <w:rsid w:val="00E77C0D"/>
    <w:rsid w:val="00E835A8"/>
    <w:rsid w:val="00E83A35"/>
    <w:rsid w:val="00E83BC4"/>
    <w:rsid w:val="00E83C1C"/>
    <w:rsid w:val="00E84AEB"/>
    <w:rsid w:val="00E90DDA"/>
    <w:rsid w:val="00E912A4"/>
    <w:rsid w:val="00E968AA"/>
    <w:rsid w:val="00E970A4"/>
    <w:rsid w:val="00EA0245"/>
    <w:rsid w:val="00EA236A"/>
    <w:rsid w:val="00EA3B74"/>
    <w:rsid w:val="00EA69FC"/>
    <w:rsid w:val="00EB06D8"/>
    <w:rsid w:val="00EB3F14"/>
    <w:rsid w:val="00EB4D87"/>
    <w:rsid w:val="00EB5184"/>
    <w:rsid w:val="00EB5587"/>
    <w:rsid w:val="00EB5962"/>
    <w:rsid w:val="00EB7DF6"/>
    <w:rsid w:val="00EC4820"/>
    <w:rsid w:val="00ED6121"/>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26C9"/>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4705</Words>
  <Characters>26825</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25</cp:revision>
  <cp:lastPrinted>2020-01-23T11:18:00Z</cp:lastPrinted>
  <dcterms:created xsi:type="dcterms:W3CDTF">2021-05-19T07:58:00Z</dcterms:created>
  <dcterms:modified xsi:type="dcterms:W3CDTF">2024-10-09T07:11:00Z</dcterms:modified>
</cp:coreProperties>
</file>